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D7" w:rsidRDefault="008837D7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_______ № __-дмо</w:t>
      </w:r>
    </w:p>
    <w:p w:rsidR="008837D7" w:rsidRPr="003431BB" w:rsidRDefault="008837D7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837D7" w:rsidRPr="003431BB" w:rsidRDefault="008837D7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ИРКУТСКАЯ ОБЛАСТЬ</w:t>
      </w:r>
    </w:p>
    <w:p w:rsidR="008837D7" w:rsidRPr="003431BB" w:rsidRDefault="008837D7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АЛАРСКИЙ РАЙОН</w:t>
      </w:r>
    </w:p>
    <w:p w:rsidR="008837D7" w:rsidRPr="003431BB" w:rsidRDefault="008837D7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ДУМА МУНИЦИПАЛЬНОГО ОБРАЗОВАНИЯ «</w:t>
      </w:r>
      <w:r>
        <w:rPr>
          <w:rFonts w:ascii="Arial" w:hAnsi="Arial" w:cs="Arial"/>
          <w:b/>
          <w:sz w:val="32"/>
          <w:szCs w:val="28"/>
        </w:rPr>
        <w:t>НЕЛЬХАЙ</w:t>
      </w:r>
      <w:r w:rsidRPr="003431BB">
        <w:rPr>
          <w:rFonts w:ascii="Arial" w:hAnsi="Arial" w:cs="Arial"/>
          <w:b/>
          <w:sz w:val="32"/>
          <w:szCs w:val="28"/>
        </w:rPr>
        <w:t>»</w:t>
      </w:r>
    </w:p>
    <w:p w:rsidR="008837D7" w:rsidRDefault="008837D7" w:rsidP="003431BB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РЕШЕНИЕ</w:t>
      </w:r>
    </w:p>
    <w:p w:rsidR="008837D7" w:rsidRPr="003431BB" w:rsidRDefault="008837D7" w:rsidP="003431BB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</w:p>
    <w:p w:rsidR="008837D7" w:rsidRPr="003431BB" w:rsidRDefault="008837D7" w:rsidP="003431B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3431BB">
        <w:rPr>
          <w:rFonts w:ascii="Arial" w:hAnsi="Arial" w:cs="Arial"/>
          <w:b/>
          <w:caps/>
          <w:sz w:val="32"/>
          <w:szCs w:val="28"/>
        </w:rPr>
        <w:t>О внесении изменений в Правила землепользования</w:t>
      </w:r>
      <w:r>
        <w:rPr>
          <w:rFonts w:ascii="Arial" w:hAnsi="Arial" w:cs="Arial"/>
          <w:b/>
          <w:caps/>
          <w:sz w:val="32"/>
          <w:szCs w:val="28"/>
        </w:rPr>
        <w:t xml:space="preserve"> </w:t>
      </w:r>
      <w:r w:rsidRPr="003431BB">
        <w:rPr>
          <w:rFonts w:ascii="Arial" w:hAnsi="Arial" w:cs="Arial"/>
          <w:b/>
          <w:caps/>
          <w:sz w:val="32"/>
          <w:szCs w:val="28"/>
        </w:rPr>
        <w:t>и застройки муниципального образования</w:t>
      </w:r>
      <w:r>
        <w:rPr>
          <w:rFonts w:ascii="Arial" w:hAnsi="Arial" w:cs="Arial"/>
          <w:b/>
          <w:caps/>
          <w:sz w:val="32"/>
          <w:szCs w:val="28"/>
        </w:rPr>
        <w:t xml:space="preserve"> </w:t>
      </w:r>
      <w:r w:rsidRPr="003431BB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НЕЛЬХАЙ</w:t>
      </w:r>
      <w:r w:rsidRPr="003431BB">
        <w:rPr>
          <w:rFonts w:ascii="Arial" w:hAnsi="Arial" w:cs="Arial"/>
          <w:b/>
          <w:sz w:val="32"/>
          <w:szCs w:val="28"/>
        </w:rPr>
        <w:t>»</w:t>
      </w:r>
      <w:r w:rsidRPr="003431BB">
        <w:rPr>
          <w:rFonts w:ascii="Arial" w:hAnsi="Arial" w:cs="Arial"/>
          <w:b/>
          <w:caps/>
          <w:sz w:val="32"/>
          <w:szCs w:val="28"/>
        </w:rPr>
        <w:t xml:space="preserve"> Аларского района Иркутской области</w:t>
      </w:r>
    </w:p>
    <w:p w:rsidR="008837D7" w:rsidRPr="003431BB" w:rsidRDefault="008837D7" w:rsidP="007D394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37D7" w:rsidRPr="003431BB" w:rsidRDefault="008837D7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>В целях создания условий для устойчивого развития о муниципального образования «</w:t>
      </w:r>
      <w:r>
        <w:rPr>
          <w:rFonts w:ascii="Arial" w:hAnsi="Arial" w:cs="Arial"/>
          <w:bCs/>
          <w:sz w:val="24"/>
          <w:szCs w:val="28"/>
        </w:rPr>
        <w:t>Нельхай</w:t>
      </w:r>
      <w:r w:rsidRPr="003431BB">
        <w:rPr>
          <w:rFonts w:ascii="Arial" w:hAnsi="Arial" w:cs="Arial"/>
          <w:bCs/>
          <w:sz w:val="24"/>
          <w:szCs w:val="28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</w:t>
      </w:r>
      <w:r>
        <w:rPr>
          <w:rFonts w:ascii="Arial" w:hAnsi="Arial" w:cs="Arial"/>
          <w:bCs/>
          <w:sz w:val="24"/>
          <w:szCs w:val="28"/>
        </w:rPr>
        <w:t>Нельхай</w:t>
      </w:r>
      <w:r w:rsidRPr="003431BB">
        <w:rPr>
          <w:rFonts w:ascii="Arial" w:hAnsi="Arial" w:cs="Arial"/>
          <w:bCs/>
          <w:sz w:val="24"/>
          <w:szCs w:val="28"/>
        </w:rPr>
        <w:t>»</w:t>
      </w:r>
      <w:r>
        <w:rPr>
          <w:rFonts w:ascii="Arial" w:hAnsi="Arial" w:cs="Arial"/>
          <w:bCs/>
          <w:sz w:val="24"/>
          <w:szCs w:val="28"/>
        </w:rPr>
        <w:t>:</w:t>
      </w:r>
    </w:p>
    <w:p w:rsidR="008837D7" w:rsidRPr="00653316" w:rsidRDefault="008837D7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837D7" w:rsidRPr="003F03ED" w:rsidRDefault="008837D7" w:rsidP="007D39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F03ED">
        <w:rPr>
          <w:rFonts w:ascii="Arial" w:hAnsi="Arial" w:cs="Arial"/>
          <w:b/>
          <w:bCs/>
          <w:sz w:val="30"/>
          <w:szCs w:val="30"/>
        </w:rPr>
        <w:t>РЕШИЛА:</w:t>
      </w:r>
    </w:p>
    <w:p w:rsidR="008837D7" w:rsidRPr="00653316" w:rsidRDefault="008837D7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837D7" w:rsidRPr="003431BB" w:rsidRDefault="008837D7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>1. Внести следующие изменения в Правила землепользования и застройки муниципального образования «</w:t>
      </w:r>
      <w:r>
        <w:rPr>
          <w:rFonts w:ascii="Arial" w:hAnsi="Arial" w:cs="Arial"/>
          <w:bCs/>
          <w:sz w:val="24"/>
          <w:szCs w:val="28"/>
        </w:rPr>
        <w:t>Нельхай</w:t>
      </w:r>
      <w:r w:rsidRPr="003431BB">
        <w:rPr>
          <w:rFonts w:ascii="Arial" w:hAnsi="Arial" w:cs="Arial"/>
          <w:bCs/>
          <w:sz w:val="24"/>
          <w:szCs w:val="28"/>
        </w:rPr>
        <w:t>»:</w:t>
      </w:r>
    </w:p>
    <w:p w:rsidR="008837D7" w:rsidRPr="003431BB" w:rsidRDefault="008837D7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 xml:space="preserve">1.1.Из названия статьи 30 главы </w:t>
      </w:r>
      <w:r w:rsidRPr="003431BB">
        <w:rPr>
          <w:rFonts w:ascii="Arial" w:hAnsi="Arial" w:cs="Arial"/>
          <w:bCs/>
          <w:sz w:val="24"/>
          <w:szCs w:val="28"/>
          <w:lang w:val="en-US"/>
        </w:rPr>
        <w:t>VIII</w:t>
      </w:r>
      <w:r w:rsidRPr="003431BB">
        <w:rPr>
          <w:rFonts w:ascii="Arial" w:hAnsi="Arial" w:cs="Arial"/>
          <w:bCs/>
          <w:sz w:val="24"/>
          <w:szCs w:val="28"/>
        </w:rPr>
        <w:t xml:space="preserve"> исключить словосочетание «и красным линиям».</w:t>
      </w:r>
    </w:p>
    <w:p w:rsidR="008837D7" w:rsidRPr="003431BB" w:rsidRDefault="008837D7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>1.2. В статье 31 в пункте 2 исключить подпункт 1.</w:t>
      </w:r>
    </w:p>
    <w:p w:rsidR="008837D7" w:rsidRPr="003431BB" w:rsidRDefault="008837D7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>1.3. Статью 35 изложить в новой редакции:</w:t>
      </w:r>
    </w:p>
    <w:p w:rsidR="008837D7" w:rsidRPr="00653316" w:rsidRDefault="008837D7" w:rsidP="00653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Toc341790107"/>
      <w:bookmarkStart w:id="2" w:name="_Toc369700488"/>
      <w:r w:rsidRPr="00653316">
        <w:rPr>
          <w:rFonts w:ascii="Arial" w:hAnsi="Arial" w:cs="Arial"/>
          <w:b/>
          <w:sz w:val="24"/>
          <w:szCs w:val="24"/>
        </w:rPr>
        <w:t>Статья 35. Зоны застройки индивидуальными жилыми домами (1-3 этажа)</w:t>
      </w:r>
      <w:bookmarkEnd w:id="1"/>
      <w:r w:rsidRPr="00653316">
        <w:rPr>
          <w:rFonts w:ascii="Arial" w:hAnsi="Arial" w:cs="Arial"/>
          <w:b/>
          <w:sz w:val="24"/>
          <w:szCs w:val="24"/>
        </w:rPr>
        <w:t xml:space="preserve"> (Ж-1)</w:t>
      </w:r>
      <w:bookmarkEnd w:id="2"/>
    </w:p>
    <w:p w:rsidR="008837D7" w:rsidRPr="003431BB" w:rsidRDefault="008837D7" w:rsidP="00653316">
      <w:pPr>
        <w:pStyle w:val="affc"/>
        <w:jc w:val="center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1.</w:t>
      </w:r>
      <w:r w:rsidRPr="003431BB">
        <w:rPr>
          <w:rFonts w:ascii="Arial" w:hAnsi="Arial" w:cs="Arial"/>
          <w:sz w:val="24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8837D7" w:rsidRPr="003431BB" w:rsidRDefault="008837D7" w:rsidP="00D81B91">
      <w:pPr>
        <w:pStyle w:val="affc"/>
        <w:ind w:firstLine="284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934"/>
        <w:gridCol w:w="2553"/>
      </w:tblGrid>
      <w:tr w:rsidR="008837D7" w:rsidRPr="00750538" w:rsidTr="00AD3BB7">
        <w:trPr>
          <w:trHeight w:val="552"/>
        </w:trPr>
        <w:tc>
          <w:tcPr>
            <w:tcW w:w="1079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3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91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AD3BB7">
        <w:tc>
          <w:tcPr>
            <w:tcW w:w="1079" w:type="pct"/>
          </w:tcPr>
          <w:p w:rsidR="008837D7" w:rsidRPr="00EB5072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Индивидуальные жилые дома с приусадебными участками хозяйства</w:t>
            </w:r>
            <w:r>
              <w:rPr>
                <w:rFonts w:ascii="Courier New" w:hAnsi="Courier New" w:cs="Courier New"/>
              </w:rPr>
              <w:t>.</w:t>
            </w:r>
            <w:r w:rsidRPr="00EB5072">
              <w:rPr>
                <w:rFonts w:ascii="Courier New" w:hAnsi="Courier New" w:cs="Courier New"/>
              </w:rPr>
              <w:t>(2.1)</w:t>
            </w:r>
          </w:p>
          <w:p w:rsidR="008837D7" w:rsidRPr="00EB5072" w:rsidRDefault="008837D7" w:rsidP="00EB5072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Ведение личного подсобного хозяйства</w:t>
            </w:r>
            <w:r w:rsidRPr="00EB5072">
              <w:rPr>
                <w:rFonts w:ascii="Courier New" w:hAnsi="Courier New" w:cs="Courier New"/>
              </w:rPr>
              <w:t>.(2.2)</w:t>
            </w:r>
          </w:p>
        </w:tc>
        <w:tc>
          <w:tcPr>
            <w:tcW w:w="2330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50538">
                <w:rPr>
                  <w:rFonts w:ascii="Courier New" w:hAnsi="Courier New" w:cs="Courier New"/>
                </w:rPr>
                <w:t>600 кв. м</w:t>
              </w:r>
            </w:smartTag>
            <w:r w:rsidRPr="00750538">
              <w:rPr>
                <w:rFonts w:ascii="Courier New" w:hAnsi="Courier New" w:cs="Courier New"/>
              </w:rPr>
              <w:t>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50538">
                <w:rPr>
                  <w:rFonts w:ascii="Courier New" w:hAnsi="Courier New" w:cs="Courier New"/>
                </w:rPr>
                <w:t>3 м</w:t>
              </w:r>
            </w:smartTag>
            <w:r w:rsidRPr="00750538">
              <w:rPr>
                <w:rFonts w:ascii="Courier New" w:hAnsi="Courier New" w:cs="Courier New"/>
              </w:rPr>
              <w:t>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Максимальный процент </w:t>
            </w:r>
            <w:r w:rsidRPr="00750538">
              <w:rPr>
                <w:rFonts w:ascii="Courier New" w:hAnsi="Courier New" w:cs="Courier New"/>
              </w:rPr>
              <w:lastRenderedPageBreak/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591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837D7" w:rsidRPr="00750538" w:rsidTr="00AD3BB7">
        <w:trPr>
          <w:trHeight w:val="206"/>
        </w:trPr>
        <w:tc>
          <w:tcPr>
            <w:tcW w:w="1079" w:type="pct"/>
          </w:tcPr>
          <w:p w:rsidR="008837D7" w:rsidRPr="00EB5072" w:rsidRDefault="008837D7" w:rsidP="00D81B91">
            <w:pPr>
              <w:pStyle w:val="affc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lastRenderedPageBreak/>
              <w:t>Объекты дошкольного образования</w:t>
            </w:r>
            <w:r>
              <w:rPr>
                <w:rFonts w:ascii="Courier New" w:hAnsi="Courier New" w:cs="Courier New"/>
                <w:lang w:val="en-US"/>
              </w:rPr>
              <w:t xml:space="preserve"> (3.5.1)</w:t>
            </w:r>
          </w:p>
        </w:tc>
        <w:tc>
          <w:tcPr>
            <w:tcW w:w="2330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50538">
                <w:rPr>
                  <w:rFonts w:ascii="Courier New" w:hAnsi="Courier New" w:cs="Courier New"/>
                </w:rPr>
                <w:t>2000 кв. м</w:t>
              </w:r>
            </w:smartTag>
            <w:r w:rsidRPr="00750538">
              <w:rPr>
                <w:rFonts w:ascii="Courier New" w:hAnsi="Courier New" w:cs="Courier New"/>
              </w:rPr>
              <w:t>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50538">
                <w:rPr>
                  <w:rFonts w:ascii="Courier New" w:hAnsi="Courier New" w:cs="Courier New"/>
                </w:rPr>
                <w:t>10 м</w:t>
              </w:r>
            </w:smartTag>
            <w:r w:rsidRPr="00750538">
              <w:rPr>
                <w:rFonts w:ascii="Courier New" w:hAnsi="Courier New" w:cs="Courier New"/>
              </w:rPr>
              <w:t>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31BB">
                <w:rPr>
                  <w:rFonts w:ascii="Courier New" w:hAnsi="Courier New" w:cs="Courier New"/>
                </w:rPr>
                <w:t>1,8 метра</w:t>
              </w:r>
            </w:smartTag>
            <w:r w:rsidRPr="003431BB">
              <w:rPr>
                <w:rFonts w:ascii="Courier New" w:hAnsi="Courier New" w:cs="Courier New"/>
              </w:rPr>
              <w:t>.</w:t>
            </w:r>
          </w:p>
        </w:tc>
        <w:tc>
          <w:tcPr>
            <w:tcW w:w="1591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837D7" w:rsidRPr="00750538" w:rsidTr="00AD3BB7">
        <w:trPr>
          <w:trHeight w:val="206"/>
        </w:trPr>
        <w:tc>
          <w:tcPr>
            <w:tcW w:w="1079" w:type="pct"/>
          </w:tcPr>
          <w:p w:rsidR="008837D7" w:rsidRPr="00EB5072" w:rsidRDefault="008837D7" w:rsidP="00D81B91">
            <w:pPr>
              <w:pStyle w:val="affc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Объекты общеобразовательного назначения</w:t>
            </w:r>
            <w:r>
              <w:rPr>
                <w:rFonts w:ascii="Courier New" w:hAnsi="Courier New" w:cs="Courier New"/>
                <w:lang w:val="en-US"/>
              </w:rPr>
              <w:t xml:space="preserve"> (3.5)</w:t>
            </w:r>
          </w:p>
        </w:tc>
        <w:tc>
          <w:tcPr>
            <w:tcW w:w="2330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50538">
                <w:rPr>
                  <w:rFonts w:ascii="Courier New" w:hAnsi="Courier New" w:cs="Courier New"/>
                </w:rPr>
                <w:t>6000 кв. м</w:t>
              </w:r>
            </w:smartTag>
            <w:r w:rsidRPr="00750538">
              <w:rPr>
                <w:rFonts w:ascii="Courier New" w:hAnsi="Courier New" w:cs="Courier New"/>
              </w:rPr>
              <w:t>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50538">
                <w:rPr>
                  <w:rFonts w:ascii="Courier New" w:hAnsi="Courier New" w:cs="Courier New"/>
                </w:rPr>
                <w:t>10 м</w:t>
              </w:r>
            </w:smartTag>
            <w:r w:rsidRPr="00750538">
              <w:rPr>
                <w:rFonts w:ascii="Courier New" w:hAnsi="Courier New" w:cs="Courier New"/>
              </w:rPr>
              <w:t>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этажей. 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50538">
              <w:rPr>
                <w:rFonts w:ascii="Courier New" w:hAnsi="Courier New" w:cs="Courier New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50538">
                <w:rPr>
                  <w:rFonts w:ascii="Courier New" w:hAnsi="Courier New" w:cs="Courier New"/>
                </w:rPr>
                <w:t>1,8 метра</w:t>
              </w:r>
            </w:smartTag>
            <w:r w:rsidRPr="00750538">
              <w:rPr>
                <w:rFonts w:ascii="Courier New" w:hAnsi="Courier New" w:cs="Courier New"/>
              </w:rPr>
              <w:t>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Ограждения должны быть </w:t>
            </w:r>
            <w:r>
              <w:rPr>
                <w:rFonts w:ascii="Courier New" w:hAnsi="Courier New" w:cs="Courier New"/>
              </w:rPr>
              <w:t xml:space="preserve">просматриваемы  высотой от 1,2 </w:t>
            </w:r>
            <w:r w:rsidRPr="00750538">
              <w:rPr>
                <w:rFonts w:ascii="Courier New" w:hAnsi="Courier New" w:cs="Courier New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50538">
                <w:rPr>
                  <w:rFonts w:ascii="Courier New" w:hAnsi="Courier New" w:cs="Courier New"/>
                </w:rPr>
                <w:t>1,8 метров</w:t>
              </w:r>
            </w:smartTag>
            <w:r w:rsidRPr="00750538">
              <w:rPr>
                <w:rFonts w:ascii="Courier New" w:hAnsi="Courier New" w:cs="Courier New"/>
              </w:rPr>
              <w:t>.</w:t>
            </w:r>
          </w:p>
          <w:p w:rsidR="008837D7" w:rsidRPr="000F5505" w:rsidRDefault="008837D7" w:rsidP="000F55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F5505">
              <w:rPr>
                <w:rFonts w:ascii="Courier New" w:hAnsi="Courier New" w:cs="Courier New"/>
              </w:rPr>
              <w:t>Земельные участки объектов не делимы.</w:t>
            </w:r>
          </w:p>
        </w:tc>
        <w:tc>
          <w:tcPr>
            <w:tcW w:w="1591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3431BB" w:rsidRDefault="008837D7" w:rsidP="00D81B91">
      <w:pPr>
        <w:pStyle w:val="affc"/>
        <w:rPr>
          <w:rFonts w:ascii="Arial" w:hAnsi="Arial" w:cs="Arial"/>
          <w:i/>
          <w:sz w:val="24"/>
          <w:szCs w:val="24"/>
        </w:rPr>
      </w:pPr>
    </w:p>
    <w:p w:rsidR="008837D7" w:rsidRPr="003431BB" w:rsidRDefault="008837D7" w:rsidP="00D81B91">
      <w:pPr>
        <w:pStyle w:val="affc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2.</w:t>
      </w:r>
      <w:r w:rsidRPr="003431BB">
        <w:rPr>
          <w:rFonts w:ascii="Arial" w:hAnsi="Arial" w:cs="Arial"/>
          <w:sz w:val="24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837D7" w:rsidRPr="00E35FFC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4063"/>
        <w:gridCol w:w="2650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Объекты социально-бытового назначения.(3.2)</w:t>
            </w:r>
          </w:p>
          <w:p w:rsidR="008837D7" w:rsidRPr="00EB5072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здравоохранения</w:t>
            </w:r>
            <w:r w:rsidRPr="00EB5072">
              <w:rPr>
                <w:rFonts w:ascii="Courier New" w:hAnsi="Courier New" w:cs="Courier New"/>
              </w:rPr>
              <w:t>(3.4)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50538">
                <w:rPr>
                  <w:rFonts w:ascii="Courier New" w:hAnsi="Courier New" w:cs="Courier New"/>
                </w:rPr>
                <w:t>3 м</w:t>
              </w:r>
            </w:smartTag>
            <w:r w:rsidRPr="00750538">
              <w:rPr>
                <w:rFonts w:ascii="Courier New" w:hAnsi="Courier New" w:cs="Courier New"/>
              </w:rPr>
              <w:t>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</w:t>
            </w:r>
            <w:r>
              <w:rPr>
                <w:rFonts w:ascii="Courier New" w:hAnsi="Courier New" w:cs="Courier New"/>
              </w:rPr>
              <w:t>ний, сооружений - до 3 этажей;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участке не подлежит установлению.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687EC5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687EC5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  <w:r w:rsidRPr="00687EC5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8837D7" w:rsidRPr="00687EC5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8837D7" w:rsidRPr="00750538" w:rsidTr="00D81B91">
        <w:trPr>
          <w:trHeight w:val="158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0D54F4" w:rsidRDefault="00356B5F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356B5F" w:rsidRPr="003431BB" w:rsidRDefault="00356B5F" w:rsidP="00D81B91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</w:t>
            </w:r>
            <w:r w:rsidRPr="000F550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соответствии с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хранения индивидуального транспорта</w:t>
            </w:r>
            <w:r>
              <w:rPr>
                <w:rFonts w:ascii="Courier New" w:hAnsi="Courier New" w:cs="Courier New"/>
              </w:rPr>
              <w:t>(4.9)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</w:t>
            </w:r>
            <w:r w:rsidRPr="000F550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соответствии с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31BB">
                <w:rPr>
                  <w:rFonts w:ascii="Courier New" w:hAnsi="Courier New" w:cs="Courier New"/>
                </w:rPr>
                <w:t>15 метров</w:t>
              </w:r>
            </w:smartTag>
            <w:r w:rsidRPr="003431BB">
              <w:rPr>
                <w:rFonts w:ascii="Courier New" w:hAnsi="Courier New" w:cs="Courier New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31BB">
                <w:rPr>
                  <w:rFonts w:ascii="Courier New" w:hAnsi="Courier New" w:cs="Courier New"/>
                </w:rPr>
                <w:t>25 метров</w:t>
              </w:r>
            </w:smartTag>
            <w:r w:rsidRPr="003431BB">
              <w:rPr>
                <w:rFonts w:ascii="Courier New" w:hAnsi="Courier New" w:cs="Courier New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31BB">
                <w:rPr>
                  <w:rFonts w:ascii="Courier New" w:hAnsi="Courier New" w:cs="Courier New"/>
                </w:rPr>
                <w:t>25 метров</w:t>
              </w:r>
            </w:smartTag>
            <w:r w:rsidRPr="003431BB">
              <w:rPr>
                <w:rFonts w:ascii="Courier New" w:hAnsi="Courier New" w:cs="Courier New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31BB">
                <w:rPr>
                  <w:rFonts w:ascii="Courier New" w:hAnsi="Courier New" w:cs="Courier New"/>
                </w:rPr>
                <w:t>50 метров</w:t>
              </w:r>
            </w:smartTag>
            <w:r w:rsidRPr="003431BB">
              <w:rPr>
                <w:rFonts w:ascii="Courier New" w:hAnsi="Courier New" w:cs="Courier New"/>
              </w:rPr>
              <w:t>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8837D7" w:rsidRPr="00750538" w:rsidTr="00D81B91">
        <w:trPr>
          <w:trHeight w:val="1055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хозяйственного назначения</w:t>
            </w:r>
            <w:r>
              <w:rPr>
                <w:rFonts w:ascii="Courier New" w:hAnsi="Courier New" w:cs="Courier New"/>
              </w:rPr>
              <w:t xml:space="preserve"> (1.0)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8837D7" w:rsidRPr="00E35FFC" w:rsidRDefault="008837D7" w:rsidP="00E35FFC">
      <w:pPr>
        <w:pStyle w:val="affc"/>
        <w:jc w:val="both"/>
        <w:rPr>
          <w:rFonts w:ascii="Arial" w:hAnsi="Arial" w:cs="Arial"/>
          <w:sz w:val="24"/>
          <w:szCs w:val="24"/>
        </w:rPr>
      </w:pPr>
    </w:p>
    <w:p w:rsidR="008837D7" w:rsidRPr="003431BB" w:rsidRDefault="008837D7" w:rsidP="00E35FFC">
      <w:pPr>
        <w:pStyle w:val="affc"/>
        <w:ind w:firstLine="708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sz w:val="24"/>
          <w:szCs w:val="28"/>
        </w:rPr>
        <w:t>1.4. Статью 36 изложить в новой редакции:</w:t>
      </w:r>
    </w:p>
    <w:p w:rsidR="008837D7" w:rsidRPr="00E35FFC" w:rsidRDefault="008837D7" w:rsidP="00E35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3" w:name="_Toc352331626"/>
      <w:bookmarkStart w:id="4" w:name="_Toc354144568"/>
      <w:bookmarkStart w:id="5" w:name="_Toc369700490"/>
      <w:r w:rsidRPr="00E35FFC">
        <w:rPr>
          <w:rFonts w:ascii="Arial" w:hAnsi="Arial" w:cs="Arial"/>
          <w:b/>
          <w:sz w:val="24"/>
          <w:szCs w:val="24"/>
        </w:rPr>
        <w:t>Статья 36. Зона размещения объектов дошкольного образования (Д)</w:t>
      </w:r>
      <w:bookmarkEnd w:id="3"/>
      <w:bookmarkEnd w:id="4"/>
      <w:bookmarkEnd w:id="5"/>
    </w:p>
    <w:p w:rsidR="008837D7" w:rsidRPr="003431BB" w:rsidRDefault="008837D7" w:rsidP="00E35FFC">
      <w:pPr>
        <w:pStyle w:val="affc"/>
        <w:jc w:val="both"/>
        <w:rPr>
          <w:rFonts w:ascii="Arial" w:hAnsi="Arial" w:cs="Arial"/>
          <w:i/>
          <w:sz w:val="24"/>
          <w:szCs w:val="28"/>
        </w:rPr>
      </w:pPr>
      <w:r w:rsidRPr="00E35FFC">
        <w:rPr>
          <w:rFonts w:ascii="Arial" w:hAnsi="Arial" w:cs="Arial"/>
          <w:sz w:val="24"/>
          <w:szCs w:val="28"/>
        </w:rPr>
        <w:t>1.</w:t>
      </w:r>
      <w:r w:rsidRPr="003431BB">
        <w:rPr>
          <w:rFonts w:ascii="Arial" w:hAnsi="Arial" w:cs="Arial"/>
          <w:i/>
          <w:sz w:val="24"/>
          <w:szCs w:val="28"/>
        </w:rPr>
        <w:t xml:space="preserve"> </w:t>
      </w:r>
      <w:r w:rsidRPr="003431BB">
        <w:rPr>
          <w:rFonts w:ascii="Arial" w:hAnsi="Arial" w:cs="Arial"/>
          <w:sz w:val="24"/>
          <w:szCs w:val="28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8837D7" w:rsidRPr="00E35FFC" w:rsidRDefault="008837D7" w:rsidP="00E35FFC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Pr="00496FFF" w:rsidRDefault="008837D7" w:rsidP="00D81B91">
            <w:pPr>
              <w:pStyle w:val="affc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Объекты дошкольного образования</w:t>
            </w:r>
            <w:r>
              <w:rPr>
                <w:rFonts w:ascii="Courier New" w:hAnsi="Courier New" w:cs="Courier New"/>
                <w:lang w:val="en-US"/>
              </w:rPr>
              <w:t xml:space="preserve"> (3.5.1)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</w:t>
            </w:r>
            <w:r>
              <w:rPr>
                <w:rFonts w:ascii="Courier New" w:hAnsi="Courier New" w:cs="Courier New"/>
              </w:rPr>
              <w:t>- до 2 этажей;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FE4BEA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FE4BEA" w:rsidRDefault="008837D7" w:rsidP="00D81B91">
      <w:pPr>
        <w:pStyle w:val="affc"/>
        <w:jc w:val="both"/>
        <w:rPr>
          <w:rFonts w:ascii="Arial" w:hAnsi="Arial" w:cs="Arial"/>
          <w:b/>
          <w:sz w:val="24"/>
          <w:szCs w:val="28"/>
        </w:rPr>
      </w:pPr>
      <w:r w:rsidRPr="00687EC5">
        <w:rPr>
          <w:rFonts w:ascii="Arial" w:hAnsi="Arial" w:cs="Arial"/>
          <w:sz w:val="24"/>
          <w:szCs w:val="28"/>
        </w:rPr>
        <w:t>2.</w:t>
      </w:r>
      <w:r w:rsidRPr="003431BB">
        <w:rPr>
          <w:rFonts w:ascii="Arial" w:hAnsi="Arial" w:cs="Arial"/>
          <w:i/>
          <w:sz w:val="24"/>
          <w:szCs w:val="28"/>
        </w:rPr>
        <w:t xml:space="preserve"> </w:t>
      </w:r>
      <w:r w:rsidRPr="003431BB">
        <w:rPr>
          <w:rFonts w:ascii="Arial" w:hAnsi="Arial" w:cs="Arial"/>
          <w:sz w:val="24"/>
          <w:szCs w:val="28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3431BB">
        <w:rPr>
          <w:rFonts w:ascii="Arial" w:hAnsi="Arial" w:cs="Arial"/>
          <w:i/>
          <w:sz w:val="24"/>
          <w:szCs w:val="28"/>
        </w:rPr>
        <w:t xml:space="preserve">: </w:t>
      </w:r>
      <w:r w:rsidRPr="00FE4BEA">
        <w:rPr>
          <w:rFonts w:ascii="Arial" w:hAnsi="Arial" w:cs="Arial"/>
          <w:sz w:val="24"/>
          <w:szCs w:val="28"/>
        </w:rPr>
        <w:t>нет.</w:t>
      </w:r>
    </w:p>
    <w:p w:rsidR="008837D7" w:rsidRPr="00FE4BEA" w:rsidRDefault="008837D7" w:rsidP="00FE4BEA">
      <w:pPr>
        <w:pStyle w:val="affc"/>
        <w:jc w:val="both"/>
        <w:rPr>
          <w:rFonts w:ascii="Arial" w:hAnsi="Arial" w:cs="Arial"/>
          <w:sz w:val="24"/>
          <w:szCs w:val="28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i/>
          <w:sz w:val="24"/>
          <w:szCs w:val="28"/>
        </w:rPr>
      </w:pPr>
      <w:r w:rsidRPr="00687EC5">
        <w:rPr>
          <w:rFonts w:ascii="Arial" w:hAnsi="Arial" w:cs="Arial"/>
          <w:sz w:val="24"/>
          <w:szCs w:val="28"/>
        </w:rPr>
        <w:t>3.</w:t>
      </w:r>
      <w:r w:rsidRPr="003431BB">
        <w:rPr>
          <w:rFonts w:ascii="Arial" w:hAnsi="Arial" w:cs="Arial"/>
          <w:i/>
          <w:sz w:val="24"/>
          <w:szCs w:val="28"/>
        </w:rPr>
        <w:t xml:space="preserve"> </w:t>
      </w:r>
      <w:r w:rsidRPr="003431BB">
        <w:rPr>
          <w:rFonts w:ascii="Arial" w:hAnsi="Arial" w:cs="Arial"/>
          <w:sz w:val="24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3431BB">
        <w:rPr>
          <w:rFonts w:ascii="Arial" w:hAnsi="Arial" w:cs="Arial"/>
          <w:i/>
          <w:sz w:val="24"/>
          <w:szCs w:val="28"/>
        </w:rPr>
        <w:t>нет.</w:t>
      </w:r>
    </w:p>
    <w:p w:rsidR="008837D7" w:rsidRPr="00FE4BEA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</w:p>
    <w:p w:rsidR="008837D7" w:rsidRPr="003431BB" w:rsidRDefault="008837D7" w:rsidP="00D81B91">
      <w:pPr>
        <w:pStyle w:val="affc"/>
        <w:ind w:firstLine="708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sz w:val="24"/>
          <w:szCs w:val="28"/>
        </w:rPr>
        <w:t>1.5. Статью 37 изложить в новой редакции:</w:t>
      </w:r>
    </w:p>
    <w:p w:rsidR="008837D7" w:rsidRPr="00BE4BA9" w:rsidRDefault="008837D7" w:rsidP="00474618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Toc352331627"/>
      <w:bookmarkStart w:id="7" w:name="_Toc354144569"/>
      <w:bookmarkStart w:id="8" w:name="_Toc369700491"/>
      <w:r w:rsidRPr="00BE4BA9">
        <w:rPr>
          <w:rFonts w:ascii="Arial" w:hAnsi="Arial" w:cs="Arial"/>
          <w:b/>
          <w:sz w:val="24"/>
          <w:szCs w:val="24"/>
        </w:rPr>
        <w:t xml:space="preserve">Статья 37. Зона </w:t>
      </w:r>
      <w:bookmarkEnd w:id="6"/>
      <w:bookmarkEnd w:id="7"/>
      <w:r w:rsidRPr="00BE4BA9">
        <w:rPr>
          <w:rFonts w:ascii="Arial" w:hAnsi="Arial" w:cs="Arial"/>
          <w:b/>
          <w:sz w:val="24"/>
          <w:szCs w:val="24"/>
        </w:rPr>
        <w:t>размещения объектов школьного и дополнительного образования (ШД)</w:t>
      </w:r>
      <w:bookmarkEnd w:id="8"/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474618">
        <w:rPr>
          <w:rFonts w:ascii="Arial" w:hAnsi="Arial" w:cs="Arial"/>
          <w:sz w:val="24"/>
          <w:szCs w:val="28"/>
        </w:rPr>
        <w:t>1.</w:t>
      </w:r>
      <w:r w:rsidRPr="003431BB">
        <w:rPr>
          <w:rFonts w:ascii="Arial" w:hAnsi="Arial" w:cs="Arial"/>
          <w:i/>
          <w:sz w:val="24"/>
          <w:szCs w:val="28"/>
        </w:rPr>
        <w:t xml:space="preserve"> </w:t>
      </w:r>
      <w:r w:rsidRPr="003431BB">
        <w:rPr>
          <w:rFonts w:ascii="Arial" w:hAnsi="Arial" w:cs="Arial"/>
          <w:sz w:val="24"/>
          <w:szCs w:val="28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8837D7" w:rsidRPr="003431BB" w:rsidRDefault="008837D7" w:rsidP="00D81B91">
      <w:pPr>
        <w:pStyle w:val="affc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2"/>
        <w:gridCol w:w="2981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Pr="00496FFF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школьного и дополнительного образования</w:t>
            </w:r>
            <w:r w:rsidRPr="00496FFF">
              <w:rPr>
                <w:rFonts w:ascii="Courier New" w:hAnsi="Courier New" w:cs="Courier New"/>
              </w:rPr>
              <w:t xml:space="preserve"> (3.5)</w:t>
            </w:r>
          </w:p>
        </w:tc>
        <w:tc>
          <w:tcPr>
            <w:tcW w:w="2373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</w:t>
            </w:r>
            <w:r>
              <w:rPr>
                <w:rFonts w:ascii="Courier New" w:hAnsi="Courier New" w:cs="Courier New"/>
              </w:rPr>
              <w:t>ний, сооружений - до 4 этажей;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Ограждения должны быть просматриваемы  высотой от 1,2 до 1,8 метров.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47461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474618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474618">
        <w:rPr>
          <w:rFonts w:ascii="Arial" w:hAnsi="Arial" w:cs="Arial"/>
          <w:sz w:val="24"/>
          <w:szCs w:val="28"/>
        </w:rPr>
        <w:t>2. Условно</w:t>
      </w:r>
      <w:r w:rsidRPr="003431BB">
        <w:rPr>
          <w:rFonts w:ascii="Arial" w:hAnsi="Arial" w:cs="Arial"/>
          <w:sz w:val="24"/>
          <w:szCs w:val="28"/>
        </w:rPr>
        <w:t xml:space="preserve"> разрешённые виды и параметры использования земельных участков и объектов капитального строительства</w:t>
      </w:r>
      <w:r w:rsidRPr="00474618">
        <w:rPr>
          <w:rFonts w:ascii="Arial" w:hAnsi="Arial" w:cs="Arial"/>
          <w:sz w:val="24"/>
          <w:szCs w:val="28"/>
        </w:rPr>
        <w:t>: нет.</w:t>
      </w:r>
    </w:p>
    <w:p w:rsidR="008837D7" w:rsidRPr="003431BB" w:rsidRDefault="008837D7" w:rsidP="00D81B91">
      <w:pPr>
        <w:pStyle w:val="affc"/>
        <w:ind w:firstLine="284"/>
        <w:jc w:val="both"/>
        <w:rPr>
          <w:rFonts w:ascii="Arial" w:hAnsi="Arial" w:cs="Arial"/>
          <w:sz w:val="24"/>
          <w:szCs w:val="28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474618">
        <w:rPr>
          <w:rFonts w:ascii="Arial" w:hAnsi="Arial" w:cs="Arial"/>
          <w:sz w:val="24"/>
          <w:szCs w:val="28"/>
        </w:rPr>
        <w:t>3.</w:t>
      </w:r>
      <w:r w:rsidRPr="003431BB">
        <w:rPr>
          <w:rFonts w:ascii="Arial" w:hAnsi="Arial" w:cs="Arial"/>
          <w:sz w:val="24"/>
          <w:szCs w:val="28"/>
        </w:rPr>
        <w:t xml:space="preserve"> Вспомогательные виды и параметры разрешённого использования земельных участков и объектов кап</w:t>
      </w:r>
      <w:r>
        <w:rPr>
          <w:rFonts w:ascii="Arial" w:hAnsi="Arial" w:cs="Arial"/>
          <w:sz w:val="24"/>
          <w:szCs w:val="28"/>
        </w:rPr>
        <w:t>итального строительства.</w:t>
      </w:r>
    </w:p>
    <w:p w:rsidR="008837D7" w:rsidRPr="0047461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0D54F4" w:rsidRPr="000D54F4" w:rsidRDefault="000D54F4" w:rsidP="000D54F4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0D54F4" w:rsidP="000D54F4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8837D7" w:rsidRPr="00687EC5" w:rsidRDefault="008837D7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8837D7" w:rsidRPr="003431BB" w:rsidRDefault="008837D7" w:rsidP="000F5505">
      <w:pPr>
        <w:pStyle w:val="affc"/>
        <w:ind w:firstLine="708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sz w:val="24"/>
          <w:szCs w:val="28"/>
        </w:rPr>
        <w:t>1.6. Статью 38 изложить в новой редакции:</w:t>
      </w:r>
    </w:p>
    <w:p w:rsidR="008837D7" w:rsidRPr="00474618" w:rsidRDefault="008837D7" w:rsidP="000F5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341273531"/>
      <w:bookmarkStart w:id="10" w:name="_Toc369700492"/>
      <w:r w:rsidRPr="00474618">
        <w:rPr>
          <w:rFonts w:ascii="Arial" w:hAnsi="Arial" w:cs="Arial"/>
          <w:b/>
          <w:sz w:val="24"/>
          <w:szCs w:val="24"/>
        </w:rPr>
        <w:t xml:space="preserve">Статья 38. Зона </w:t>
      </w:r>
      <w:bookmarkEnd w:id="9"/>
      <w:r w:rsidRPr="00474618">
        <w:rPr>
          <w:rFonts w:ascii="Arial" w:hAnsi="Arial" w:cs="Arial"/>
          <w:b/>
          <w:sz w:val="24"/>
          <w:szCs w:val="24"/>
        </w:rPr>
        <w:t>делового, общественного и коммерческого назначения (ОД-1)</w:t>
      </w:r>
      <w:bookmarkEnd w:id="10"/>
    </w:p>
    <w:p w:rsidR="008837D7" w:rsidRPr="003431BB" w:rsidRDefault="008837D7" w:rsidP="000F5505">
      <w:pPr>
        <w:pStyle w:val="affc"/>
        <w:jc w:val="both"/>
        <w:rPr>
          <w:rFonts w:ascii="Arial" w:hAnsi="Arial" w:cs="Arial"/>
          <w:sz w:val="24"/>
          <w:szCs w:val="28"/>
        </w:rPr>
      </w:pPr>
      <w:r w:rsidRPr="00474618">
        <w:rPr>
          <w:rFonts w:ascii="Arial" w:hAnsi="Arial" w:cs="Arial"/>
          <w:sz w:val="24"/>
          <w:szCs w:val="28"/>
        </w:rPr>
        <w:t>1. Основные</w:t>
      </w:r>
      <w:r w:rsidRPr="003431BB">
        <w:rPr>
          <w:rFonts w:ascii="Arial" w:hAnsi="Arial" w:cs="Arial"/>
          <w:sz w:val="24"/>
          <w:szCs w:val="28"/>
        </w:rPr>
        <w:t xml:space="preserve"> виды и параметры разрешённого использования земельных участков и объектов капитального строительства.</w:t>
      </w:r>
    </w:p>
    <w:p w:rsidR="008837D7" w:rsidRPr="003431BB" w:rsidRDefault="008837D7" w:rsidP="00D81B91">
      <w:pPr>
        <w:pStyle w:val="affc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Объекты административно-делового назначения.(4.1)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Объекты торгового назначения.(4.4)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Объекты культурно-досугового назначения.(3.6)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Объекты социально-бытового назначения.(3.3)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соцобеспечения</w:t>
            </w:r>
            <w:r>
              <w:rPr>
                <w:rFonts w:ascii="Courier New" w:hAnsi="Courier New" w:cs="Courier New"/>
              </w:rPr>
              <w:t xml:space="preserve"> (3.2)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участков– 120 кв.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строений, с</w:t>
            </w:r>
            <w:r>
              <w:rPr>
                <w:rFonts w:ascii="Courier New" w:hAnsi="Courier New" w:cs="Courier New"/>
              </w:rPr>
              <w:t>ооружений - до 3 этажей;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47461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687EC5">
        <w:rPr>
          <w:rFonts w:ascii="Arial" w:hAnsi="Arial" w:cs="Arial"/>
          <w:sz w:val="24"/>
          <w:szCs w:val="28"/>
        </w:rPr>
        <w:t>2. Условно</w:t>
      </w:r>
      <w:r w:rsidRPr="003431BB">
        <w:rPr>
          <w:rFonts w:ascii="Arial" w:hAnsi="Arial" w:cs="Arial"/>
          <w:sz w:val="24"/>
          <w:szCs w:val="28"/>
        </w:rPr>
        <w:t xml:space="preserve"> разрешённые виды и параметры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8"/>
        <w:gridCol w:w="2913"/>
      </w:tblGrid>
      <w:tr w:rsidR="008837D7" w:rsidRPr="00750538" w:rsidTr="00474618">
        <w:trPr>
          <w:trHeight w:val="552"/>
        </w:trPr>
        <w:tc>
          <w:tcPr>
            <w:tcW w:w="1217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261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22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474618">
        <w:tc>
          <w:tcPr>
            <w:tcW w:w="1217" w:type="pct"/>
          </w:tcPr>
          <w:p w:rsidR="008837D7" w:rsidRPr="00496FFF" w:rsidRDefault="008837D7" w:rsidP="00D81B91">
            <w:pPr>
              <w:pStyle w:val="affc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Объекты культового назначения</w:t>
            </w:r>
            <w:r>
              <w:rPr>
                <w:rFonts w:ascii="Courier New" w:hAnsi="Courier New" w:cs="Courier New"/>
                <w:lang w:val="en-US"/>
              </w:rPr>
              <w:t xml:space="preserve"> (3.6)</w:t>
            </w:r>
          </w:p>
        </w:tc>
        <w:tc>
          <w:tcPr>
            <w:tcW w:w="2261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522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837D7" w:rsidRPr="00750538" w:rsidTr="00474618">
        <w:tc>
          <w:tcPr>
            <w:tcW w:w="1217" w:type="pct"/>
          </w:tcPr>
          <w:p w:rsidR="008837D7" w:rsidRPr="00496FFF" w:rsidRDefault="008837D7" w:rsidP="00D81B91">
            <w:pPr>
              <w:pStyle w:val="affc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Объекты спортивного назначения</w:t>
            </w:r>
            <w:r>
              <w:rPr>
                <w:rFonts w:ascii="Courier New" w:hAnsi="Courier New" w:cs="Courier New"/>
                <w:lang w:val="en-US"/>
              </w:rPr>
              <w:t xml:space="preserve"> (5.1)</w:t>
            </w:r>
          </w:p>
        </w:tc>
        <w:tc>
          <w:tcPr>
            <w:tcW w:w="2261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Предельная высота зданий, строений, сооружений - до 30 м.  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522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спортивных сооружений в санитарно-защитных зонах, установленных в соответствии с законодательством Российской Федерации.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За исключением спортивно-оздоровительные сооружения закрытого типа</w:t>
            </w:r>
          </w:p>
        </w:tc>
      </w:tr>
      <w:tr w:rsidR="008837D7" w:rsidRPr="00750538" w:rsidTr="00474618">
        <w:tc>
          <w:tcPr>
            <w:tcW w:w="1217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Объекты коммунально-бытового назначения.(3.1)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гостиничного назначения.</w:t>
            </w:r>
            <w:r>
              <w:rPr>
                <w:rFonts w:ascii="Courier New" w:hAnsi="Courier New" w:cs="Courier New"/>
              </w:rPr>
              <w:t>(4.7)</w:t>
            </w:r>
          </w:p>
        </w:tc>
        <w:tc>
          <w:tcPr>
            <w:tcW w:w="2261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</w:t>
            </w:r>
            <w:r>
              <w:rPr>
                <w:rFonts w:ascii="Courier New" w:hAnsi="Courier New" w:cs="Courier New"/>
              </w:rPr>
              <w:t>троений, сооружений - до 3 эт.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522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474618" w:rsidRDefault="008837D7" w:rsidP="00D81B91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3.</w:t>
      </w:r>
      <w:r w:rsidRPr="003431BB">
        <w:rPr>
          <w:rFonts w:ascii="Arial" w:hAnsi="Arial" w:cs="Arial"/>
          <w:sz w:val="24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8837D7" w:rsidRPr="00474618" w:rsidRDefault="008837D7" w:rsidP="00D81B91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>(7.0)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0D54F4" w:rsidRPr="000D54F4" w:rsidRDefault="000D54F4" w:rsidP="000D54F4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0D54F4" w:rsidP="000D54F4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b/>
              </w:rPr>
            </w:pPr>
          </w:p>
        </w:tc>
      </w:tr>
    </w:tbl>
    <w:p w:rsidR="008837D7" w:rsidRPr="0047461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687EC5">
      <w:pPr>
        <w:pStyle w:val="affc"/>
        <w:ind w:firstLine="708"/>
        <w:jc w:val="center"/>
        <w:rPr>
          <w:rFonts w:ascii="Arial" w:hAnsi="Arial" w:cs="Arial"/>
          <w:sz w:val="20"/>
        </w:rPr>
      </w:pPr>
      <w:r w:rsidRPr="003431BB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>7</w:t>
      </w:r>
      <w:r w:rsidRPr="003431BB">
        <w:rPr>
          <w:rFonts w:ascii="Arial" w:hAnsi="Arial" w:cs="Arial"/>
          <w:sz w:val="24"/>
        </w:rPr>
        <w:t xml:space="preserve">. Статью </w:t>
      </w:r>
      <w:r>
        <w:rPr>
          <w:rFonts w:ascii="Arial" w:hAnsi="Arial" w:cs="Arial"/>
          <w:sz w:val="24"/>
        </w:rPr>
        <w:t>39</w:t>
      </w:r>
      <w:r w:rsidRPr="003431BB">
        <w:rPr>
          <w:rFonts w:ascii="Arial" w:hAnsi="Arial" w:cs="Arial"/>
          <w:sz w:val="24"/>
          <w:szCs w:val="28"/>
        </w:rPr>
        <w:t xml:space="preserve"> изложить в новой редакции</w:t>
      </w:r>
      <w:r w:rsidRPr="003431BB">
        <w:rPr>
          <w:rFonts w:ascii="Arial" w:hAnsi="Arial" w:cs="Arial"/>
          <w:sz w:val="24"/>
        </w:rPr>
        <w:t>:</w:t>
      </w:r>
    </w:p>
    <w:p w:rsidR="008837D7" w:rsidRPr="00CC5432" w:rsidRDefault="008837D7" w:rsidP="00CC5432">
      <w:pPr>
        <w:jc w:val="center"/>
        <w:rPr>
          <w:rFonts w:ascii="Arial" w:hAnsi="Arial" w:cs="Arial"/>
          <w:b/>
          <w:sz w:val="24"/>
          <w:szCs w:val="24"/>
        </w:rPr>
      </w:pPr>
      <w:bookmarkStart w:id="11" w:name="_Toc369700495"/>
      <w:r w:rsidRPr="00CC5432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39</w:t>
      </w:r>
      <w:r w:rsidRPr="00CC5432">
        <w:rPr>
          <w:rFonts w:ascii="Arial" w:hAnsi="Arial" w:cs="Arial"/>
          <w:b/>
          <w:sz w:val="24"/>
          <w:szCs w:val="24"/>
        </w:rPr>
        <w:t>. Зона размещения объектов здравоохранения и санитарно-курортного лечения (ОД-4)</w:t>
      </w:r>
      <w:bookmarkEnd w:id="11"/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CC5432">
        <w:rPr>
          <w:rFonts w:ascii="Arial" w:hAnsi="Arial" w:cs="Arial"/>
          <w:sz w:val="24"/>
          <w:szCs w:val="28"/>
        </w:rPr>
        <w:t>1.</w:t>
      </w:r>
      <w:r w:rsidRPr="003431BB">
        <w:rPr>
          <w:rFonts w:ascii="Arial" w:hAnsi="Arial" w:cs="Arial"/>
          <w:sz w:val="24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8837D7" w:rsidRPr="003431BB" w:rsidRDefault="008837D7" w:rsidP="00D81B91">
      <w:pPr>
        <w:pStyle w:val="affc"/>
        <w:rPr>
          <w:rFonts w:ascii="Arial" w:hAnsi="Arial" w:cs="Arial"/>
          <w:sz w:val="1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57"/>
        <w:gridCol w:w="2884"/>
      </w:tblGrid>
      <w:tr w:rsidR="008837D7" w:rsidRPr="00750538" w:rsidTr="00D81B91">
        <w:trPr>
          <w:trHeight w:val="267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2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здравоохранения. Фельдшерско- акушерские пункты.</w:t>
            </w:r>
            <w:r>
              <w:rPr>
                <w:rFonts w:ascii="Courier New" w:hAnsi="Courier New" w:cs="Courier New"/>
              </w:rPr>
              <w:t>(3.4)</w:t>
            </w:r>
          </w:p>
        </w:tc>
        <w:tc>
          <w:tcPr>
            <w:tcW w:w="2390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 – 1600 кв.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строений, с</w:t>
            </w:r>
            <w:r>
              <w:rPr>
                <w:rFonts w:ascii="Courier New" w:hAnsi="Courier New" w:cs="Courier New"/>
              </w:rPr>
              <w:t>ооружений - до 3 этажей;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2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 исключительных случаях допускается размещение поликлиник.</w:t>
            </w:r>
          </w:p>
        </w:tc>
      </w:tr>
    </w:tbl>
    <w:p w:rsidR="008837D7" w:rsidRPr="00CC5432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837D7" w:rsidRPr="00CC5432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культового назначения</w:t>
            </w:r>
            <w:r>
              <w:rPr>
                <w:rFonts w:ascii="Courier New" w:hAnsi="Courier New" w:cs="Courier New"/>
              </w:rPr>
              <w:t xml:space="preserve"> (3.6)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7C43E8" w:rsidRDefault="008837D7" w:rsidP="00D81B91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7C43E8">
        <w:rPr>
          <w:rFonts w:ascii="Arial" w:hAnsi="Arial" w:cs="Arial"/>
          <w:sz w:val="24"/>
          <w:szCs w:val="28"/>
        </w:rPr>
        <w:t>3.</w:t>
      </w:r>
      <w:r w:rsidRPr="003431BB">
        <w:rPr>
          <w:rFonts w:ascii="Arial" w:hAnsi="Arial" w:cs="Arial"/>
          <w:sz w:val="24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8837D7" w:rsidRPr="007C43E8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0D54F4" w:rsidRPr="000D54F4" w:rsidRDefault="000D54F4" w:rsidP="000D54F4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0D54F4" w:rsidP="000D54F4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>(7.0)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7C43E8" w:rsidRDefault="008837D7" w:rsidP="007C43E8">
      <w:pPr>
        <w:pStyle w:val="affc"/>
        <w:rPr>
          <w:rFonts w:ascii="Arial" w:hAnsi="Arial" w:cs="Arial"/>
          <w:sz w:val="24"/>
          <w:szCs w:val="24"/>
        </w:rPr>
      </w:pPr>
    </w:p>
    <w:p w:rsidR="008837D7" w:rsidRPr="007C43E8" w:rsidRDefault="008837D7" w:rsidP="007C43E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2" w:name="_Toc341273534"/>
      <w:bookmarkStart w:id="13" w:name="_Toc369700496"/>
      <w:r w:rsidRPr="007C43E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7C43E8">
        <w:rPr>
          <w:rFonts w:ascii="Arial" w:hAnsi="Arial" w:cs="Arial"/>
          <w:sz w:val="24"/>
          <w:szCs w:val="24"/>
        </w:rPr>
        <w:t>. Статью 4</w:t>
      </w:r>
      <w:r>
        <w:rPr>
          <w:rFonts w:ascii="Arial" w:hAnsi="Arial" w:cs="Arial"/>
          <w:sz w:val="24"/>
          <w:szCs w:val="24"/>
        </w:rPr>
        <w:t>0</w:t>
      </w:r>
      <w:r w:rsidRPr="007C43E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837D7" w:rsidRPr="007C43E8" w:rsidRDefault="008837D7" w:rsidP="007C4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3E8">
        <w:rPr>
          <w:rFonts w:ascii="Arial" w:hAnsi="Arial" w:cs="Arial"/>
          <w:b/>
          <w:sz w:val="24"/>
          <w:szCs w:val="24"/>
        </w:rPr>
        <w:t>Статья 4</w:t>
      </w:r>
      <w:r>
        <w:rPr>
          <w:rFonts w:ascii="Arial" w:hAnsi="Arial" w:cs="Arial"/>
          <w:b/>
          <w:sz w:val="24"/>
          <w:szCs w:val="24"/>
        </w:rPr>
        <w:t>0</w:t>
      </w:r>
      <w:r w:rsidRPr="007C43E8">
        <w:rPr>
          <w:rFonts w:ascii="Arial" w:hAnsi="Arial" w:cs="Arial"/>
          <w:b/>
          <w:sz w:val="24"/>
          <w:szCs w:val="24"/>
        </w:rPr>
        <w:t xml:space="preserve">. Зона размещения </w:t>
      </w:r>
      <w:bookmarkEnd w:id="12"/>
      <w:r w:rsidRPr="007C43E8">
        <w:rPr>
          <w:rFonts w:ascii="Arial" w:hAnsi="Arial" w:cs="Arial"/>
          <w:b/>
          <w:sz w:val="24"/>
          <w:szCs w:val="24"/>
        </w:rPr>
        <w:t>объектов культуры и культовых зданий (ОД-7)</w:t>
      </w:r>
      <w:bookmarkEnd w:id="13"/>
    </w:p>
    <w:p w:rsidR="008837D7" w:rsidRPr="003431BB" w:rsidRDefault="008837D7" w:rsidP="007C43E8">
      <w:pPr>
        <w:pStyle w:val="affc"/>
        <w:jc w:val="both"/>
        <w:rPr>
          <w:rFonts w:ascii="Arial" w:hAnsi="Arial" w:cs="Arial"/>
          <w:sz w:val="24"/>
          <w:szCs w:val="28"/>
        </w:rPr>
      </w:pPr>
      <w:r w:rsidRPr="007C43E8">
        <w:rPr>
          <w:rFonts w:ascii="Arial" w:hAnsi="Arial" w:cs="Arial"/>
          <w:sz w:val="24"/>
          <w:szCs w:val="28"/>
        </w:rPr>
        <w:t>1.</w:t>
      </w:r>
      <w:r w:rsidRPr="003431BB">
        <w:rPr>
          <w:rFonts w:ascii="Arial" w:hAnsi="Arial" w:cs="Arial"/>
          <w:sz w:val="24"/>
          <w:szCs w:val="28"/>
        </w:rPr>
        <w:t xml:space="preserve"> Основные виды и параметры разрешённого использования земельных участков и объек</w:t>
      </w:r>
      <w:r>
        <w:rPr>
          <w:rFonts w:ascii="Arial" w:hAnsi="Arial" w:cs="Arial"/>
          <w:sz w:val="24"/>
          <w:szCs w:val="28"/>
        </w:rPr>
        <w:t>тов капитального строительства.</w:t>
      </w:r>
    </w:p>
    <w:p w:rsidR="008837D7" w:rsidRPr="007C43E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Pr="00473A0C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культурного назначения</w:t>
            </w:r>
            <w:r>
              <w:rPr>
                <w:rFonts w:ascii="Courier New" w:hAnsi="Courier New" w:cs="Courier New"/>
              </w:rPr>
              <w:t xml:space="preserve"> (3.6)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</w:t>
            </w:r>
            <w:r>
              <w:rPr>
                <w:rFonts w:ascii="Courier New" w:hAnsi="Courier New" w:cs="Courier New"/>
              </w:rPr>
              <w:t>ний, сооружений - до 3 этажей;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8837D7" w:rsidRPr="00750538" w:rsidRDefault="008837D7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Не допускается размещение объектов культурного 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культового назначения</w:t>
            </w:r>
            <w:r>
              <w:rPr>
                <w:rFonts w:ascii="Courier New" w:hAnsi="Courier New" w:cs="Courier New"/>
              </w:rPr>
              <w:t xml:space="preserve"> (3.6)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Предельная высота зданий, строений, сооружений - 20 м. 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8837D7" w:rsidRPr="00750538" w:rsidRDefault="008837D7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7C43E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837D7" w:rsidRPr="007C43E8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4129"/>
        <w:gridCol w:w="2716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административно-делового назначения.</w:t>
            </w:r>
            <w:r>
              <w:rPr>
                <w:rFonts w:ascii="Courier New" w:hAnsi="Courier New" w:cs="Courier New"/>
              </w:rPr>
              <w:t>(4.1)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назначения.</w:t>
            </w:r>
            <w:r>
              <w:rPr>
                <w:rFonts w:ascii="Courier New" w:hAnsi="Courier New" w:cs="Courier New"/>
              </w:rPr>
              <w:t>(4.4)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культурно-досугового назначения.</w:t>
            </w:r>
            <w:r>
              <w:rPr>
                <w:rFonts w:ascii="Courier New" w:hAnsi="Courier New" w:cs="Courier New"/>
              </w:rPr>
              <w:t>(3.6)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социально-бытового назначения</w:t>
            </w:r>
            <w:r w:rsidR="00741523">
              <w:rPr>
                <w:rFonts w:ascii="Courier New" w:hAnsi="Courier New" w:cs="Courier New"/>
              </w:rPr>
              <w:t xml:space="preserve"> (3.2)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соцобеспечения</w:t>
            </w:r>
            <w:r w:rsidR="00741523">
              <w:rPr>
                <w:rFonts w:ascii="Courier New" w:hAnsi="Courier New" w:cs="Courier New"/>
              </w:rPr>
              <w:t>(3.2)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</w:t>
            </w:r>
            <w:r>
              <w:rPr>
                <w:rFonts w:ascii="Courier New" w:hAnsi="Courier New" w:cs="Courier New"/>
              </w:rPr>
              <w:t>ний, сооружений - до 3 этажей;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8837D7" w:rsidRPr="007C43E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7C43E8">
        <w:rPr>
          <w:rFonts w:ascii="Arial" w:hAnsi="Arial" w:cs="Arial"/>
          <w:sz w:val="24"/>
          <w:szCs w:val="28"/>
        </w:rPr>
        <w:t>3.</w:t>
      </w:r>
      <w:r w:rsidRPr="003431BB">
        <w:rPr>
          <w:rFonts w:ascii="Arial" w:hAnsi="Arial" w:cs="Arial"/>
          <w:sz w:val="24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8837D7" w:rsidRPr="007C43E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384"/>
        </w:trPr>
        <w:tc>
          <w:tcPr>
            <w:tcW w:w="990" w:type="pct"/>
          </w:tcPr>
          <w:p w:rsidR="000D54F4" w:rsidRPr="000D54F4" w:rsidRDefault="000D54F4" w:rsidP="000D54F4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0D54F4" w:rsidP="000D54F4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зрешенных видов использования,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>(7.0)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зрешенных видов использования, </w:t>
            </w: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7C43E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7C43E8" w:rsidRDefault="008837D7" w:rsidP="007C43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3E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</w:t>
      </w:r>
      <w:r w:rsidRPr="007C43E8">
        <w:rPr>
          <w:rFonts w:ascii="Arial" w:hAnsi="Arial" w:cs="Arial"/>
          <w:sz w:val="24"/>
          <w:szCs w:val="24"/>
        </w:rPr>
        <w:t>. Статью 4</w:t>
      </w:r>
      <w:r>
        <w:rPr>
          <w:rFonts w:ascii="Arial" w:hAnsi="Arial" w:cs="Arial"/>
          <w:sz w:val="24"/>
          <w:szCs w:val="24"/>
        </w:rPr>
        <w:t>1</w:t>
      </w:r>
      <w:r w:rsidRPr="007C43E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837D7" w:rsidRPr="007C43E8" w:rsidRDefault="008837D7" w:rsidP="007C4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4" w:name="_Toc369700498"/>
      <w:r w:rsidRPr="007C43E8">
        <w:rPr>
          <w:rFonts w:ascii="Arial" w:hAnsi="Arial" w:cs="Arial"/>
          <w:b/>
          <w:sz w:val="24"/>
          <w:szCs w:val="24"/>
        </w:rPr>
        <w:t>Статья 4</w:t>
      </w:r>
      <w:r>
        <w:rPr>
          <w:rFonts w:ascii="Arial" w:hAnsi="Arial" w:cs="Arial"/>
          <w:b/>
          <w:sz w:val="24"/>
          <w:szCs w:val="24"/>
        </w:rPr>
        <w:t>1</w:t>
      </w:r>
      <w:r w:rsidRPr="007C43E8">
        <w:rPr>
          <w:rFonts w:ascii="Arial" w:hAnsi="Arial" w:cs="Arial"/>
          <w:b/>
          <w:sz w:val="24"/>
          <w:szCs w:val="24"/>
        </w:rPr>
        <w:t>. Зона размещения производственных объектов 4, 5 класса опасности (ПК-2)</w:t>
      </w:r>
      <w:bookmarkEnd w:id="14"/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7C43E8">
        <w:rPr>
          <w:rFonts w:ascii="Arial" w:hAnsi="Arial" w:cs="Arial"/>
          <w:sz w:val="24"/>
          <w:szCs w:val="28"/>
        </w:rPr>
        <w:t>1.</w:t>
      </w:r>
      <w:r w:rsidRPr="003431BB">
        <w:rPr>
          <w:rFonts w:ascii="Arial" w:hAnsi="Arial" w:cs="Arial"/>
          <w:sz w:val="24"/>
          <w:szCs w:val="28"/>
        </w:rPr>
        <w:t xml:space="preserve"> Основные виды и параметры разрешённого использования земельных участков и объек</w:t>
      </w:r>
      <w:r>
        <w:rPr>
          <w:rFonts w:ascii="Arial" w:hAnsi="Arial" w:cs="Arial"/>
          <w:sz w:val="24"/>
          <w:szCs w:val="28"/>
        </w:rPr>
        <w:t>тов капитального строительства.</w:t>
      </w:r>
    </w:p>
    <w:p w:rsidR="008837D7" w:rsidRPr="00EC0D5A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4195"/>
        <w:gridCol w:w="2782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70616C" w:rsidRPr="0070616C" w:rsidRDefault="0070616C" w:rsidP="0070616C">
            <w:pPr>
              <w:widowControl w:val="0"/>
              <w:spacing w:line="240" w:lineRule="auto"/>
              <w:rPr>
                <w:rFonts w:ascii="Courier New" w:hAnsi="Courier New" w:cs="Courier New"/>
                <w:highlight w:val="yellow"/>
              </w:rPr>
            </w:pPr>
            <w:r w:rsidRPr="0070616C">
              <w:rPr>
                <w:rFonts w:ascii="Courier New" w:hAnsi="Courier New" w:cs="Courier New"/>
                <w:highlight w:val="yellow"/>
              </w:rPr>
              <w:t>Коммунальное обслуживание – КОД (3.1)</w:t>
            </w:r>
          </w:p>
          <w:p w:rsidR="0070616C" w:rsidRPr="0070616C" w:rsidRDefault="0070616C" w:rsidP="0070616C">
            <w:pPr>
              <w:widowControl w:val="0"/>
              <w:spacing w:line="240" w:lineRule="auto"/>
              <w:rPr>
                <w:rFonts w:ascii="Courier New" w:hAnsi="Courier New" w:cs="Courier New"/>
                <w:highlight w:val="yellow"/>
              </w:rPr>
            </w:pPr>
            <w:r w:rsidRPr="0070616C">
              <w:rPr>
                <w:rFonts w:ascii="Courier New" w:hAnsi="Courier New" w:cs="Courier New"/>
                <w:highlight w:val="yellow"/>
              </w:rPr>
              <w:t>Легкая промышленность КОД (6.3)</w:t>
            </w:r>
          </w:p>
          <w:p w:rsidR="0070616C" w:rsidRPr="0070616C" w:rsidRDefault="0070616C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70616C">
              <w:rPr>
                <w:rFonts w:ascii="Courier New" w:hAnsi="Courier New" w:cs="Courier New"/>
                <w:highlight w:val="yellow"/>
              </w:rPr>
              <w:t>Пищевая промышленность  КОД (6.4)</w:t>
            </w:r>
          </w:p>
          <w:p w:rsidR="0070616C" w:rsidRPr="0070616C" w:rsidRDefault="0070616C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</w:p>
          <w:p w:rsidR="0070616C" w:rsidRPr="0070616C" w:rsidRDefault="0070616C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70616C">
              <w:rPr>
                <w:rFonts w:ascii="Courier New" w:hAnsi="Courier New" w:cs="Courier New"/>
                <w:highlight w:val="yellow"/>
              </w:rPr>
              <w:t>Склады (6.9)</w:t>
            </w:r>
          </w:p>
          <w:p w:rsidR="0070616C" w:rsidRPr="0070616C" w:rsidRDefault="0070616C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</w:p>
          <w:p w:rsidR="008837D7" w:rsidRPr="003431BB" w:rsidRDefault="0070616C" w:rsidP="00D81B91">
            <w:pPr>
              <w:pStyle w:val="affc"/>
              <w:rPr>
                <w:rFonts w:ascii="Courier New" w:hAnsi="Courier New" w:cs="Courier New"/>
                <w:color w:val="FF0000"/>
              </w:rPr>
            </w:pPr>
            <w:r w:rsidRPr="0070616C">
              <w:rPr>
                <w:rFonts w:ascii="Courier New" w:hAnsi="Courier New" w:cs="Courier New"/>
                <w:highlight w:val="yellow"/>
              </w:rPr>
              <w:t>Специальная деятельность</w:t>
            </w:r>
            <w:r w:rsidR="00292C3F" w:rsidRPr="0070616C">
              <w:rPr>
                <w:rFonts w:ascii="Courier New" w:hAnsi="Courier New" w:cs="Courier New"/>
                <w:highlight w:val="yellow"/>
              </w:rPr>
              <w:t>(12.2)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не подлежит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не подлежит установлению.</w:t>
            </w:r>
            <w:r w:rsidR="00A907CB">
              <w:rPr>
                <w:rFonts w:ascii="Courier New" w:hAnsi="Courier New" w:cs="Courier New"/>
              </w:rPr>
              <w:t xml:space="preserve"> (Предельная высота складских помещений до 12 м. Процент застройки до 70%)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</w:tcPr>
          <w:p w:rsidR="008837D7" w:rsidRPr="00750538" w:rsidRDefault="008837D7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Правовой режим использования земельных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участков и объектов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капитального строительства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осуществляется с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соблюдением требований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СанПиН 2.2.1/2.1.1.1200-03«Санитарно-защитные зоны и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санитарная классификация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предприятий, сооружений и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иных объектов»</w:t>
            </w:r>
          </w:p>
        </w:tc>
      </w:tr>
    </w:tbl>
    <w:p w:rsidR="008837D7" w:rsidRPr="007C43E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7C43E8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  <w:r w:rsidRPr="007C43E8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8837D7" w:rsidRPr="007C43E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4195"/>
        <w:gridCol w:w="2782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социально-</w:t>
            </w:r>
            <w:r>
              <w:rPr>
                <w:rFonts w:ascii="Courier New" w:hAnsi="Courier New" w:cs="Courier New"/>
              </w:rPr>
              <w:t>бытового назначения</w:t>
            </w:r>
            <w:r w:rsidR="00741523">
              <w:rPr>
                <w:rFonts w:ascii="Courier New" w:hAnsi="Courier New" w:cs="Courier New"/>
              </w:rPr>
              <w:t xml:space="preserve"> (3.2)</w:t>
            </w:r>
            <w:r>
              <w:rPr>
                <w:rFonts w:ascii="Courier New" w:hAnsi="Courier New" w:cs="Courier New"/>
              </w:rPr>
              <w:t>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коммунально-складского назначения.</w:t>
            </w:r>
            <w:r w:rsidR="00292C3F">
              <w:rPr>
                <w:rFonts w:ascii="Courier New" w:hAnsi="Courier New" w:cs="Courier New"/>
              </w:rPr>
              <w:t>(6.9.1)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 w:rsidR="006B0AE9">
              <w:rPr>
                <w:rFonts w:ascii="Courier New" w:hAnsi="Courier New" w:cs="Courier New"/>
              </w:rPr>
              <w:t xml:space="preserve"> (4.2)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5053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</w:t>
            </w:r>
            <w:r>
              <w:rPr>
                <w:rFonts w:ascii="Courier New" w:hAnsi="Courier New" w:cs="Courier New"/>
              </w:rPr>
              <w:t>ний, сооружений - до 2 этажей;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7C43E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EC0D5A">
        <w:rPr>
          <w:rFonts w:ascii="Arial" w:hAnsi="Arial" w:cs="Arial"/>
          <w:sz w:val="24"/>
          <w:szCs w:val="28"/>
        </w:rPr>
        <w:t>3.</w:t>
      </w:r>
      <w:r w:rsidRPr="003431BB">
        <w:rPr>
          <w:rFonts w:ascii="Arial" w:hAnsi="Arial" w:cs="Arial"/>
          <w:sz w:val="24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8837D7" w:rsidRPr="007C43E8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6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384"/>
        </w:trPr>
        <w:tc>
          <w:tcPr>
            <w:tcW w:w="990" w:type="pct"/>
          </w:tcPr>
          <w:p w:rsidR="00A907CB" w:rsidRPr="000D54F4" w:rsidRDefault="00A907CB" w:rsidP="00A907CB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A907CB" w:rsidP="00A907CB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хранения и обслуживания автомобильного транспорта</w:t>
            </w:r>
            <w:r w:rsidR="006B0AE9">
              <w:rPr>
                <w:rFonts w:ascii="Courier New" w:hAnsi="Courier New" w:cs="Courier New"/>
              </w:rPr>
              <w:t xml:space="preserve"> (4.9)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42451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424518" w:rsidRDefault="008837D7" w:rsidP="004245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4518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0</w:t>
      </w:r>
      <w:r w:rsidRPr="00424518">
        <w:rPr>
          <w:rFonts w:ascii="Arial" w:hAnsi="Arial" w:cs="Arial"/>
          <w:sz w:val="24"/>
          <w:szCs w:val="24"/>
        </w:rPr>
        <w:t>. Статью 4</w:t>
      </w:r>
      <w:r>
        <w:rPr>
          <w:rFonts w:ascii="Arial" w:hAnsi="Arial" w:cs="Arial"/>
          <w:sz w:val="24"/>
          <w:szCs w:val="24"/>
        </w:rPr>
        <w:t>2</w:t>
      </w:r>
      <w:r w:rsidRPr="00424518">
        <w:rPr>
          <w:rFonts w:ascii="Arial" w:hAnsi="Arial" w:cs="Arial"/>
          <w:sz w:val="24"/>
          <w:szCs w:val="24"/>
        </w:rPr>
        <w:t xml:space="preserve"> изложить в новой редакции:</w:t>
      </w:r>
      <w:bookmarkStart w:id="15" w:name="_Toc368402072"/>
      <w:bookmarkStart w:id="16" w:name="_Toc368405318"/>
      <w:bookmarkStart w:id="17" w:name="_Toc369700500"/>
    </w:p>
    <w:p w:rsidR="008837D7" w:rsidRPr="00424518" w:rsidRDefault="008837D7" w:rsidP="00424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4518">
        <w:rPr>
          <w:rFonts w:ascii="Arial" w:hAnsi="Arial" w:cs="Arial"/>
          <w:b/>
          <w:sz w:val="24"/>
          <w:szCs w:val="24"/>
        </w:rPr>
        <w:t>Статья 4</w:t>
      </w:r>
      <w:r>
        <w:rPr>
          <w:rFonts w:ascii="Arial" w:hAnsi="Arial" w:cs="Arial"/>
          <w:b/>
          <w:sz w:val="24"/>
          <w:szCs w:val="24"/>
        </w:rPr>
        <w:t>2</w:t>
      </w:r>
      <w:r w:rsidRPr="00424518">
        <w:rPr>
          <w:rFonts w:ascii="Arial" w:hAnsi="Arial" w:cs="Arial"/>
          <w:b/>
          <w:sz w:val="24"/>
          <w:szCs w:val="24"/>
        </w:rPr>
        <w:t>. Зона размещения объектов инженерной инфраструктуры (ИТ-1)</w:t>
      </w:r>
      <w:bookmarkEnd w:id="15"/>
      <w:bookmarkEnd w:id="16"/>
      <w:bookmarkEnd w:id="17"/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424518">
        <w:rPr>
          <w:rFonts w:ascii="Arial" w:hAnsi="Arial" w:cs="Arial"/>
          <w:sz w:val="24"/>
          <w:szCs w:val="28"/>
        </w:rPr>
        <w:t>1.</w:t>
      </w:r>
      <w:r w:rsidRPr="003431BB">
        <w:rPr>
          <w:rFonts w:ascii="Arial" w:hAnsi="Arial" w:cs="Arial"/>
          <w:sz w:val="24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8837D7" w:rsidRPr="00424518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8"/>
        <w:gridCol w:w="2913"/>
      </w:tblGrid>
      <w:tr w:rsidR="008837D7" w:rsidRPr="00750538" w:rsidTr="00C86972">
        <w:trPr>
          <w:trHeight w:val="552"/>
        </w:trPr>
        <w:tc>
          <w:tcPr>
            <w:tcW w:w="1217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261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22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C86972">
        <w:tc>
          <w:tcPr>
            <w:tcW w:w="1217" w:type="pct"/>
          </w:tcPr>
          <w:p w:rsidR="00A907CB" w:rsidRPr="00C86972" w:rsidRDefault="00C86972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C86972">
              <w:rPr>
                <w:rFonts w:ascii="Courier New" w:hAnsi="Courier New" w:cs="Courier New"/>
                <w:highlight w:val="yellow"/>
              </w:rPr>
              <w:t>Энергетика – КОД 6.7.</w:t>
            </w:r>
          </w:p>
          <w:p w:rsidR="00C86972" w:rsidRPr="00C86972" w:rsidRDefault="00C86972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C86972">
              <w:rPr>
                <w:rFonts w:ascii="Courier New" w:hAnsi="Courier New" w:cs="Courier New"/>
                <w:highlight w:val="yellow"/>
              </w:rPr>
              <w:t>Связь – КОД 6.8.</w:t>
            </w:r>
          </w:p>
          <w:p w:rsidR="00C86972" w:rsidRPr="00C86972" w:rsidRDefault="00C86972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C86972">
              <w:rPr>
                <w:rFonts w:ascii="Courier New" w:hAnsi="Courier New" w:cs="Courier New"/>
                <w:highlight w:val="yellow"/>
              </w:rPr>
              <w:t>Трубопроводный транспорт – КОД 7.5.</w:t>
            </w:r>
          </w:p>
          <w:p w:rsidR="00C86972" w:rsidRPr="003431BB" w:rsidRDefault="00C86972" w:rsidP="00D81B91">
            <w:pPr>
              <w:pStyle w:val="affc"/>
              <w:rPr>
                <w:rFonts w:ascii="Courier New" w:hAnsi="Courier New" w:cs="Courier New"/>
              </w:rPr>
            </w:pPr>
          </w:p>
        </w:tc>
        <w:tc>
          <w:tcPr>
            <w:tcW w:w="2261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522" w:type="pct"/>
          </w:tcPr>
          <w:p w:rsidR="008837D7" w:rsidRPr="003431BB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86972" w:rsidRPr="00C86972" w:rsidRDefault="00C86972" w:rsidP="00C86972">
      <w:pPr>
        <w:pStyle w:val="affc"/>
        <w:ind w:firstLine="709"/>
        <w:jc w:val="both"/>
        <w:rPr>
          <w:rFonts w:ascii="Courier New" w:hAnsi="Courier New" w:cs="Courier New"/>
          <w:highlight w:val="yellow"/>
        </w:rPr>
      </w:pPr>
      <w:r w:rsidRPr="00C86972">
        <w:rPr>
          <w:rFonts w:ascii="Courier New" w:hAnsi="Courier New" w:cs="Courier New"/>
          <w:highlight w:val="yellow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C86972" w:rsidRPr="00C86972" w:rsidRDefault="00C86972" w:rsidP="00C86972">
      <w:pPr>
        <w:pStyle w:val="affc"/>
        <w:ind w:firstLine="709"/>
        <w:jc w:val="both"/>
        <w:rPr>
          <w:rFonts w:ascii="Courier New" w:hAnsi="Courier New" w:cs="Courier New"/>
        </w:rPr>
      </w:pPr>
    </w:p>
    <w:p w:rsidR="00C86972" w:rsidRPr="00424518" w:rsidRDefault="008837D7" w:rsidP="00C86972">
      <w:pPr>
        <w:pStyle w:val="affc"/>
        <w:rPr>
          <w:rFonts w:ascii="Arial" w:hAnsi="Arial" w:cs="Arial"/>
          <w:sz w:val="24"/>
          <w:szCs w:val="24"/>
        </w:rPr>
      </w:pPr>
      <w:r w:rsidRPr="00424518">
        <w:rPr>
          <w:rFonts w:ascii="Arial" w:hAnsi="Arial" w:cs="Arial"/>
          <w:sz w:val="24"/>
          <w:szCs w:val="28"/>
        </w:rPr>
        <w:t>2.</w:t>
      </w:r>
      <w:r w:rsidRPr="003431BB">
        <w:rPr>
          <w:rFonts w:ascii="Arial" w:hAnsi="Arial" w:cs="Arial"/>
          <w:sz w:val="24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8"/>
        <w:gridCol w:w="2913"/>
      </w:tblGrid>
      <w:tr w:rsidR="00C86972" w:rsidRPr="00750538" w:rsidTr="00C0187F">
        <w:trPr>
          <w:trHeight w:val="552"/>
        </w:trPr>
        <w:tc>
          <w:tcPr>
            <w:tcW w:w="1217" w:type="pct"/>
          </w:tcPr>
          <w:p w:rsidR="00C86972" w:rsidRPr="003431BB" w:rsidRDefault="00C86972" w:rsidP="00C0187F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261" w:type="pct"/>
          </w:tcPr>
          <w:p w:rsidR="00C86972" w:rsidRPr="003431BB" w:rsidRDefault="00C86972" w:rsidP="00C0187F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22" w:type="pct"/>
          </w:tcPr>
          <w:p w:rsidR="00C86972" w:rsidRPr="003431BB" w:rsidRDefault="00C86972" w:rsidP="00C0187F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86972" w:rsidRPr="00750538" w:rsidTr="00C0187F">
        <w:tc>
          <w:tcPr>
            <w:tcW w:w="1217" w:type="pct"/>
          </w:tcPr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C86972">
              <w:rPr>
                <w:rFonts w:ascii="Courier New" w:hAnsi="Courier New" w:cs="Courier New"/>
                <w:highlight w:val="yellow"/>
              </w:rPr>
              <w:t>Гидротехнические сооружения – КОД 11.3.</w:t>
            </w:r>
          </w:p>
        </w:tc>
        <w:tc>
          <w:tcPr>
            <w:tcW w:w="2261" w:type="pct"/>
          </w:tcPr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522" w:type="pct"/>
          </w:tcPr>
          <w:p w:rsidR="00C86972" w:rsidRPr="003431BB" w:rsidRDefault="00C86972" w:rsidP="00C018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86972" w:rsidRDefault="00C86972" w:rsidP="00C86972">
      <w:pPr>
        <w:pStyle w:val="affc"/>
        <w:ind w:firstLine="709"/>
        <w:jc w:val="both"/>
        <w:rPr>
          <w:rFonts w:ascii="Courier New" w:hAnsi="Courier New" w:cs="Courier New"/>
        </w:rPr>
      </w:pPr>
      <w:r w:rsidRPr="00C86972">
        <w:rPr>
          <w:rFonts w:ascii="Courier New" w:hAnsi="Courier New" w:cs="Courier New"/>
          <w:highlight w:val="yellow"/>
        </w:rPr>
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</w:t>
      </w:r>
      <w:r>
        <w:rPr>
          <w:rFonts w:ascii="Courier New" w:hAnsi="Courier New" w:cs="Courier New"/>
          <w:highlight w:val="yellow"/>
        </w:rPr>
        <w:t>ений, берегозащитных сооружений)</w:t>
      </w:r>
      <w:r w:rsidRPr="00C86972">
        <w:rPr>
          <w:rFonts w:ascii="Courier New" w:hAnsi="Courier New" w:cs="Courier New"/>
          <w:highlight w:val="yellow"/>
        </w:rPr>
        <w:t>.</w:t>
      </w:r>
    </w:p>
    <w:p w:rsidR="008837D7" w:rsidRPr="00EC0D5A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</w:p>
    <w:p w:rsidR="008837D7" w:rsidRPr="003431BB" w:rsidRDefault="008837D7" w:rsidP="00424518">
      <w:pPr>
        <w:pStyle w:val="affc"/>
        <w:jc w:val="both"/>
        <w:rPr>
          <w:rFonts w:ascii="Arial" w:hAnsi="Arial" w:cs="Arial"/>
          <w:sz w:val="24"/>
          <w:szCs w:val="28"/>
        </w:rPr>
      </w:pPr>
    </w:p>
    <w:p w:rsidR="008837D7" w:rsidRDefault="008837D7" w:rsidP="00424518">
      <w:pPr>
        <w:pStyle w:val="affc"/>
        <w:jc w:val="both"/>
        <w:rPr>
          <w:rFonts w:ascii="Arial" w:hAnsi="Arial" w:cs="Arial"/>
          <w:sz w:val="24"/>
          <w:szCs w:val="28"/>
        </w:rPr>
      </w:pPr>
      <w:r w:rsidRPr="00424518">
        <w:rPr>
          <w:rFonts w:ascii="Arial" w:hAnsi="Arial" w:cs="Arial"/>
          <w:sz w:val="24"/>
          <w:szCs w:val="28"/>
        </w:rPr>
        <w:t>3.</w:t>
      </w:r>
      <w:r w:rsidRPr="003431BB">
        <w:rPr>
          <w:rFonts w:ascii="Arial" w:hAnsi="Arial" w:cs="Arial"/>
          <w:sz w:val="24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8"/>
        <w:gridCol w:w="2913"/>
      </w:tblGrid>
      <w:tr w:rsidR="00C86972" w:rsidRPr="003431BB" w:rsidTr="00C0187F">
        <w:trPr>
          <w:trHeight w:val="552"/>
        </w:trPr>
        <w:tc>
          <w:tcPr>
            <w:tcW w:w="1217" w:type="pct"/>
          </w:tcPr>
          <w:p w:rsidR="00C86972" w:rsidRPr="003431BB" w:rsidRDefault="00C86972" w:rsidP="00C0187F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261" w:type="pct"/>
          </w:tcPr>
          <w:p w:rsidR="00C86972" w:rsidRPr="003431BB" w:rsidRDefault="00C86972" w:rsidP="00C0187F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22" w:type="pct"/>
          </w:tcPr>
          <w:p w:rsidR="00C86972" w:rsidRPr="003431BB" w:rsidRDefault="00C86972" w:rsidP="00C0187F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86972" w:rsidRPr="003431BB" w:rsidTr="00C0187F">
        <w:tc>
          <w:tcPr>
            <w:tcW w:w="1217" w:type="pct"/>
          </w:tcPr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C86972">
              <w:rPr>
                <w:rFonts w:ascii="Courier New" w:hAnsi="Courier New" w:cs="Courier New"/>
                <w:highlight w:val="yellow"/>
              </w:rPr>
              <w:t>Коммунальное обслуживание – КОД 3.1.</w:t>
            </w:r>
          </w:p>
        </w:tc>
        <w:tc>
          <w:tcPr>
            <w:tcW w:w="2261" w:type="pct"/>
          </w:tcPr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C86972" w:rsidRPr="003431BB" w:rsidRDefault="00C86972" w:rsidP="00C0187F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522" w:type="pct"/>
          </w:tcPr>
          <w:p w:rsidR="00C86972" w:rsidRPr="003431BB" w:rsidRDefault="00C86972" w:rsidP="00C018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86972" w:rsidRPr="00EC0D5A" w:rsidRDefault="00C86972" w:rsidP="00424518">
      <w:pPr>
        <w:pStyle w:val="affc"/>
        <w:jc w:val="both"/>
        <w:rPr>
          <w:rFonts w:ascii="Arial" w:hAnsi="Arial" w:cs="Arial"/>
          <w:sz w:val="24"/>
          <w:szCs w:val="28"/>
        </w:rPr>
      </w:pPr>
    </w:p>
    <w:p w:rsidR="008837D7" w:rsidRPr="003431BB" w:rsidRDefault="008837D7" w:rsidP="00424518">
      <w:pPr>
        <w:pStyle w:val="affc"/>
        <w:jc w:val="both"/>
        <w:rPr>
          <w:rFonts w:ascii="Arial" w:hAnsi="Arial" w:cs="Arial"/>
          <w:sz w:val="24"/>
          <w:szCs w:val="28"/>
        </w:rPr>
      </w:pPr>
    </w:p>
    <w:p w:rsidR="008837D7" w:rsidRPr="00424518" w:rsidRDefault="008837D7" w:rsidP="004245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4518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1</w:t>
      </w:r>
      <w:r w:rsidRPr="00424518">
        <w:rPr>
          <w:rFonts w:ascii="Arial" w:hAnsi="Arial" w:cs="Arial"/>
          <w:sz w:val="24"/>
          <w:szCs w:val="24"/>
        </w:rPr>
        <w:t>. Статью 4</w:t>
      </w:r>
      <w:r>
        <w:rPr>
          <w:rFonts w:ascii="Arial" w:hAnsi="Arial" w:cs="Arial"/>
          <w:sz w:val="24"/>
          <w:szCs w:val="24"/>
        </w:rPr>
        <w:t>3</w:t>
      </w:r>
      <w:r w:rsidRPr="0042451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837D7" w:rsidRPr="00424518" w:rsidRDefault="008837D7" w:rsidP="00424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8" w:name="_Toc369700501"/>
      <w:r w:rsidRPr="00424518">
        <w:rPr>
          <w:rFonts w:ascii="Arial" w:hAnsi="Arial" w:cs="Arial"/>
          <w:b/>
          <w:sz w:val="24"/>
          <w:szCs w:val="24"/>
        </w:rPr>
        <w:t>Статья 4</w:t>
      </w:r>
      <w:r>
        <w:rPr>
          <w:rFonts w:ascii="Arial" w:hAnsi="Arial" w:cs="Arial"/>
          <w:b/>
          <w:sz w:val="24"/>
          <w:szCs w:val="24"/>
        </w:rPr>
        <w:t>3</w:t>
      </w:r>
      <w:r w:rsidRPr="00424518">
        <w:rPr>
          <w:rFonts w:ascii="Arial" w:hAnsi="Arial" w:cs="Arial"/>
          <w:b/>
          <w:sz w:val="24"/>
          <w:szCs w:val="24"/>
        </w:rPr>
        <w:t>. Зона размещения объектов транспорта (ИТ-2)</w:t>
      </w:r>
      <w:bookmarkEnd w:id="18"/>
    </w:p>
    <w:p w:rsidR="008837D7" w:rsidRPr="003431BB" w:rsidRDefault="008837D7" w:rsidP="00424518">
      <w:pPr>
        <w:pStyle w:val="affc"/>
        <w:jc w:val="both"/>
        <w:rPr>
          <w:rFonts w:ascii="Arial" w:hAnsi="Arial" w:cs="Arial"/>
          <w:sz w:val="24"/>
          <w:szCs w:val="28"/>
        </w:rPr>
      </w:pPr>
      <w:r w:rsidRPr="00904AE0">
        <w:rPr>
          <w:rFonts w:ascii="Arial" w:hAnsi="Arial" w:cs="Arial"/>
          <w:sz w:val="24"/>
          <w:szCs w:val="28"/>
        </w:rPr>
        <w:t>1.</w:t>
      </w:r>
      <w:r w:rsidRPr="003431BB">
        <w:rPr>
          <w:rFonts w:ascii="Arial" w:hAnsi="Arial" w:cs="Arial"/>
          <w:sz w:val="24"/>
          <w:szCs w:val="28"/>
        </w:rPr>
        <w:t xml:space="preserve"> Основные виды и параметры разрешённого использования земельных участков и объек</w:t>
      </w:r>
      <w:r>
        <w:rPr>
          <w:rFonts w:ascii="Arial" w:hAnsi="Arial" w:cs="Arial"/>
          <w:sz w:val="24"/>
          <w:szCs w:val="28"/>
        </w:rPr>
        <w:t>тов капитального строительства.</w:t>
      </w:r>
    </w:p>
    <w:p w:rsidR="008837D7" w:rsidRPr="003431BB" w:rsidRDefault="008837D7" w:rsidP="00424518">
      <w:pPr>
        <w:pStyle w:val="affc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8837D7" w:rsidRPr="00750538" w:rsidTr="00870EEA">
        <w:trPr>
          <w:trHeight w:val="552"/>
        </w:trPr>
        <w:tc>
          <w:tcPr>
            <w:tcW w:w="101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6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2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870EEA">
        <w:tc>
          <w:tcPr>
            <w:tcW w:w="1010" w:type="pct"/>
          </w:tcPr>
          <w:p w:rsidR="008837D7" w:rsidRPr="00870EEA" w:rsidRDefault="00870EEA" w:rsidP="00D81B91">
            <w:pPr>
              <w:pStyle w:val="affc"/>
              <w:rPr>
                <w:highlight w:val="yellow"/>
              </w:rPr>
            </w:pPr>
            <w:r w:rsidRPr="00870EEA">
              <w:rPr>
                <w:highlight w:val="yellow"/>
              </w:rPr>
              <w:t>Обслуживание автотранспорта – КОД 4.9.</w:t>
            </w:r>
          </w:p>
          <w:p w:rsidR="00870EEA" w:rsidRPr="00870EEA" w:rsidRDefault="00870EEA" w:rsidP="00D81B91">
            <w:pPr>
              <w:pStyle w:val="affc"/>
              <w:rPr>
                <w:highlight w:val="yellow"/>
              </w:rPr>
            </w:pPr>
            <w:r w:rsidRPr="00870EEA">
              <w:rPr>
                <w:highlight w:val="yellow"/>
              </w:rPr>
              <w:t>Объекты придорожного сервиса – КОД 4.9.1.</w:t>
            </w:r>
          </w:p>
          <w:p w:rsidR="00870EEA" w:rsidRPr="00473A0C" w:rsidRDefault="00870EEA" w:rsidP="00D81B91">
            <w:pPr>
              <w:pStyle w:val="affc"/>
              <w:rPr>
                <w:rFonts w:ascii="Courier New" w:hAnsi="Courier New" w:cs="Courier New"/>
              </w:rPr>
            </w:pPr>
            <w:r w:rsidRPr="00870EEA">
              <w:rPr>
                <w:highlight w:val="yellow"/>
              </w:rPr>
              <w:t>Автомобильный транспорт – КОД 7.2.</w:t>
            </w:r>
          </w:p>
        </w:tc>
        <w:tc>
          <w:tcPr>
            <w:tcW w:w="236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0F5505">
              <w:rPr>
                <w:rFonts w:ascii="Courier New" w:hAnsi="Courier New" w:cs="Courier New"/>
              </w:rPr>
              <w:t>сооружений не</w:t>
            </w:r>
            <w:r w:rsidRPr="00750538">
              <w:rPr>
                <w:rFonts w:ascii="Courier New" w:hAnsi="Courier New" w:cs="Courier New"/>
              </w:rPr>
              <w:t xml:space="preserve">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Предельная высота зданий, строений, сооружений – до 5 м.;  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26" w:type="pct"/>
          </w:tcPr>
          <w:p w:rsidR="008837D7" w:rsidRPr="00750538" w:rsidRDefault="008837D7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70EEA" w:rsidRPr="00A46385" w:rsidRDefault="00870EEA" w:rsidP="00870EEA">
      <w:pPr>
        <w:widowControl w:val="0"/>
        <w:spacing w:line="240" w:lineRule="auto"/>
        <w:ind w:firstLine="709"/>
      </w:pPr>
      <w:r w:rsidRPr="00A46385">
        <w:t>Размещение автомобильных дорог и технически связанных с ними сооружений;</w:t>
      </w:r>
    </w:p>
    <w:p w:rsidR="00870EEA" w:rsidRPr="00A46385" w:rsidRDefault="00870EEA" w:rsidP="00870EEA">
      <w:pPr>
        <w:widowControl w:val="0"/>
        <w:spacing w:line="240" w:lineRule="auto"/>
        <w:ind w:firstLine="709"/>
      </w:pPr>
      <w:r w:rsidRPr="00A46385">
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8837D7" w:rsidRDefault="00870EEA" w:rsidP="00870EEA">
      <w:pPr>
        <w:pStyle w:val="affc"/>
        <w:ind w:firstLine="709"/>
      </w:pPr>
      <w:r w:rsidRPr="00A46385">
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</w:r>
    </w:p>
    <w:p w:rsidR="00870EEA" w:rsidRPr="00904AE0" w:rsidRDefault="00870EEA" w:rsidP="00870EEA">
      <w:pPr>
        <w:pStyle w:val="affc"/>
        <w:ind w:firstLine="709"/>
        <w:rPr>
          <w:rFonts w:ascii="Arial" w:hAnsi="Arial" w:cs="Arial"/>
          <w:sz w:val="24"/>
          <w:szCs w:val="24"/>
        </w:rPr>
      </w:pPr>
    </w:p>
    <w:p w:rsidR="008837D7" w:rsidRPr="00904AE0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  <w:r w:rsidRPr="00904AE0">
        <w:rPr>
          <w:rFonts w:ascii="Arial" w:hAnsi="Arial" w:cs="Arial"/>
          <w:i/>
          <w:sz w:val="24"/>
          <w:szCs w:val="24"/>
        </w:rPr>
        <w:t>2</w:t>
      </w:r>
      <w:r w:rsidRPr="00904AE0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837D7" w:rsidRPr="00904AE0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 w:rsidR="00741523">
              <w:rPr>
                <w:rFonts w:ascii="Courier New" w:hAnsi="Courier New" w:cs="Courier New"/>
              </w:rPr>
              <w:t xml:space="preserve"> (4.4)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административно-делового назначения</w:t>
            </w:r>
            <w:r w:rsidR="00741523">
              <w:rPr>
                <w:rFonts w:ascii="Courier New" w:hAnsi="Courier New" w:cs="Courier New"/>
              </w:rPr>
              <w:t xml:space="preserve"> (4.1)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социально-бытового назначения</w:t>
            </w:r>
            <w:r w:rsidR="00741523">
              <w:rPr>
                <w:rFonts w:ascii="Courier New" w:hAnsi="Courier New" w:cs="Courier New"/>
              </w:rPr>
              <w:t xml:space="preserve"> (3.2)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904AE0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904AE0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  <w:r w:rsidRPr="00904AE0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8837D7" w:rsidRPr="00750538" w:rsidTr="00904AE0">
        <w:trPr>
          <w:trHeight w:val="384"/>
        </w:trPr>
        <w:tc>
          <w:tcPr>
            <w:tcW w:w="101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6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2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904AE0">
        <w:trPr>
          <w:trHeight w:val="384"/>
        </w:trPr>
        <w:tc>
          <w:tcPr>
            <w:tcW w:w="1010" w:type="pct"/>
          </w:tcPr>
          <w:p w:rsidR="00870EEA" w:rsidRPr="000D54F4" w:rsidRDefault="00870EEA" w:rsidP="00870EEA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870EEA" w:rsidP="00870EEA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6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2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904AE0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904AE0" w:rsidRDefault="008837D7" w:rsidP="00904A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4AE0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2</w:t>
      </w:r>
      <w:r w:rsidRPr="00904AE0">
        <w:rPr>
          <w:rFonts w:ascii="Arial" w:hAnsi="Arial" w:cs="Arial"/>
          <w:sz w:val="24"/>
          <w:szCs w:val="24"/>
        </w:rPr>
        <w:t>. Статью 4</w:t>
      </w:r>
      <w:r>
        <w:rPr>
          <w:rFonts w:ascii="Arial" w:hAnsi="Arial" w:cs="Arial"/>
          <w:sz w:val="24"/>
          <w:szCs w:val="24"/>
        </w:rPr>
        <w:t>5</w:t>
      </w:r>
      <w:r w:rsidRPr="00904AE0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837D7" w:rsidRPr="00904AE0" w:rsidRDefault="008837D7" w:rsidP="00904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9" w:name="_Toc341273540"/>
      <w:bookmarkStart w:id="20" w:name="_Toc369700504"/>
      <w:r w:rsidRPr="00904AE0">
        <w:rPr>
          <w:rFonts w:ascii="Arial" w:hAnsi="Arial" w:cs="Arial"/>
          <w:b/>
          <w:sz w:val="24"/>
          <w:szCs w:val="24"/>
        </w:rPr>
        <w:t>Статья 4</w:t>
      </w:r>
      <w:r>
        <w:rPr>
          <w:rFonts w:ascii="Arial" w:hAnsi="Arial" w:cs="Arial"/>
          <w:b/>
          <w:sz w:val="24"/>
          <w:szCs w:val="24"/>
        </w:rPr>
        <w:t>5</w:t>
      </w:r>
      <w:r w:rsidRPr="00904AE0">
        <w:rPr>
          <w:rFonts w:ascii="Arial" w:hAnsi="Arial" w:cs="Arial"/>
          <w:b/>
          <w:sz w:val="24"/>
          <w:szCs w:val="24"/>
        </w:rPr>
        <w:t>. Зоны, занятые объектами сельскохозяйственного назначения (СХ-2)</w:t>
      </w:r>
      <w:bookmarkEnd w:id="19"/>
      <w:bookmarkEnd w:id="20"/>
    </w:p>
    <w:p w:rsidR="008837D7" w:rsidRPr="00904AE0" w:rsidRDefault="008837D7" w:rsidP="00904A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37D7" w:rsidRPr="003431BB" w:rsidRDefault="008837D7" w:rsidP="00904AE0">
      <w:pPr>
        <w:pStyle w:val="affc"/>
        <w:ind w:firstLine="720"/>
        <w:jc w:val="both"/>
        <w:rPr>
          <w:rFonts w:ascii="Arial" w:hAnsi="Arial" w:cs="Arial"/>
          <w:color w:val="000000"/>
          <w:sz w:val="24"/>
          <w:szCs w:val="28"/>
        </w:rPr>
      </w:pPr>
      <w:r w:rsidRPr="003431BB">
        <w:rPr>
          <w:rFonts w:ascii="Arial" w:hAnsi="Arial" w:cs="Arial"/>
          <w:color w:val="000000"/>
          <w:sz w:val="24"/>
          <w:szCs w:val="28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3431BB">
        <w:rPr>
          <w:rFonts w:ascii="Arial" w:hAnsi="Arial" w:cs="Arial"/>
          <w:sz w:val="24"/>
          <w:szCs w:val="28"/>
        </w:rPr>
        <w:t>муниципального образования «</w:t>
      </w:r>
      <w:r>
        <w:rPr>
          <w:rFonts w:ascii="Arial" w:hAnsi="Arial" w:cs="Arial"/>
          <w:sz w:val="24"/>
          <w:szCs w:val="28"/>
        </w:rPr>
        <w:t>Нельхай</w:t>
      </w:r>
      <w:r w:rsidRPr="003431BB">
        <w:rPr>
          <w:rFonts w:ascii="Arial" w:hAnsi="Arial" w:cs="Arial"/>
          <w:sz w:val="24"/>
          <w:szCs w:val="28"/>
        </w:rPr>
        <w:t>»</w:t>
      </w:r>
      <w:r w:rsidRPr="003431BB">
        <w:rPr>
          <w:rFonts w:ascii="Arial" w:hAnsi="Arial" w:cs="Arial"/>
          <w:color w:val="000000"/>
          <w:sz w:val="24"/>
          <w:szCs w:val="28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8837D7" w:rsidRPr="003431BB" w:rsidRDefault="008837D7" w:rsidP="00904AE0">
      <w:pPr>
        <w:pStyle w:val="affc"/>
        <w:jc w:val="both"/>
        <w:rPr>
          <w:rFonts w:ascii="Arial" w:hAnsi="Arial" w:cs="Arial"/>
          <w:color w:val="000000"/>
          <w:sz w:val="24"/>
          <w:szCs w:val="28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904AE0">
        <w:rPr>
          <w:rFonts w:ascii="Arial" w:hAnsi="Arial" w:cs="Arial"/>
          <w:sz w:val="24"/>
          <w:szCs w:val="28"/>
        </w:rPr>
        <w:t>1.</w:t>
      </w:r>
      <w:r w:rsidRPr="003431BB">
        <w:rPr>
          <w:rFonts w:ascii="Arial" w:hAnsi="Arial" w:cs="Arial"/>
          <w:sz w:val="24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2"/>
        <w:gridCol w:w="3133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7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70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сельскохозяйственного назначения</w:t>
            </w:r>
            <w:r>
              <w:rPr>
                <w:rFonts w:ascii="Courier New" w:hAnsi="Courier New" w:cs="Courier New"/>
              </w:rPr>
              <w:t>(1.0)</w:t>
            </w:r>
          </w:p>
        </w:tc>
        <w:tc>
          <w:tcPr>
            <w:tcW w:w="2373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Индивидуальные жилые дома сезонного проживания</w:t>
            </w:r>
            <w:r w:rsidR="00292C3F">
              <w:rPr>
                <w:rFonts w:ascii="Courier New" w:hAnsi="Courier New" w:cs="Courier New"/>
              </w:rPr>
              <w:t xml:space="preserve"> (13.0)</w:t>
            </w:r>
          </w:p>
        </w:tc>
        <w:tc>
          <w:tcPr>
            <w:tcW w:w="2373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904AE0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837D7" w:rsidRPr="00904AE0" w:rsidRDefault="008837D7" w:rsidP="00904AE0">
      <w:pPr>
        <w:pStyle w:val="affc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административно-делового назначения</w:t>
            </w:r>
            <w:r w:rsidR="00741523">
              <w:rPr>
                <w:rFonts w:ascii="Courier New" w:hAnsi="Courier New" w:cs="Courier New"/>
              </w:rPr>
              <w:t xml:space="preserve"> (4.1)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 w:rsidR="00741523">
              <w:rPr>
                <w:rFonts w:ascii="Courier New" w:hAnsi="Courier New" w:cs="Courier New"/>
              </w:rPr>
              <w:t xml:space="preserve"> (4.4)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870EEA" w:rsidRPr="000D54F4" w:rsidRDefault="00870EEA" w:rsidP="00870EEA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870EEA" w:rsidP="00870EEA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c>
          <w:tcPr>
            <w:tcW w:w="990" w:type="pct"/>
          </w:tcPr>
          <w:p w:rsidR="008837D7" w:rsidRPr="003431BB" w:rsidRDefault="00870EEA" w:rsidP="00D81B91">
            <w:pPr>
              <w:pStyle w:val="affc"/>
              <w:rPr>
                <w:rFonts w:ascii="Courier New" w:hAnsi="Courier New" w:cs="Courier New"/>
              </w:rPr>
            </w:pPr>
            <w:r w:rsidRPr="00870EEA">
              <w:rPr>
                <w:rFonts w:ascii="Courier New" w:hAnsi="Courier New" w:cs="Courier New"/>
                <w:highlight w:val="yellow"/>
              </w:rPr>
              <w:t>Автомобильный транспорт (7.2)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="00870EEA" w:rsidRPr="00870EEA">
              <w:rPr>
                <w:rFonts w:ascii="Courier New" w:hAnsi="Courier New" w:cs="Courier New"/>
                <w:highlight w:val="yellow"/>
              </w:rPr>
              <w:t>не подлежит установлению</w:t>
            </w:r>
          </w:p>
          <w:p w:rsidR="008837D7" w:rsidRPr="003431BB" w:rsidRDefault="00870EEA" w:rsidP="00D81B91">
            <w:pPr>
              <w:pStyle w:val="affc"/>
              <w:rPr>
                <w:rFonts w:ascii="Courier New" w:hAnsi="Courier New" w:cs="Courier New"/>
              </w:rPr>
            </w:pPr>
            <w:r w:rsidRPr="00870EEA">
              <w:rPr>
                <w:rFonts w:ascii="Courier New" w:hAnsi="Courier New" w:cs="Courier New"/>
                <w:highlight w:val="yellow"/>
              </w:rPr>
              <w:t>высотаНе подлежит установлению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904AE0" w:rsidRDefault="008837D7" w:rsidP="00D81B91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8837D7" w:rsidRPr="00904AE0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  <w:r w:rsidRPr="00904AE0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8837D7" w:rsidRPr="00904AE0" w:rsidRDefault="008837D7" w:rsidP="00D81B91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70EEA" w:rsidRPr="000D54F4" w:rsidRDefault="00870EEA" w:rsidP="00870EEA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870EEA" w:rsidP="00870EEA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>(7.0)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DC1AF1" w:rsidRDefault="008837D7" w:rsidP="00DC1A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D7" w:rsidRPr="00DC1AF1" w:rsidRDefault="008837D7" w:rsidP="00DC1A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1" w:name="_Toc341273538"/>
      <w:bookmarkStart w:id="22" w:name="_Toc369700506"/>
      <w:r w:rsidRPr="00DC1AF1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3</w:t>
      </w:r>
      <w:r w:rsidRPr="00DC1AF1">
        <w:rPr>
          <w:rFonts w:ascii="Arial" w:hAnsi="Arial" w:cs="Arial"/>
          <w:sz w:val="24"/>
          <w:szCs w:val="24"/>
        </w:rPr>
        <w:t>. Статью 4</w:t>
      </w:r>
      <w:r>
        <w:rPr>
          <w:rFonts w:ascii="Arial" w:hAnsi="Arial" w:cs="Arial"/>
          <w:sz w:val="24"/>
          <w:szCs w:val="24"/>
        </w:rPr>
        <w:t>7</w:t>
      </w:r>
      <w:r w:rsidRPr="00DC1AF1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837D7" w:rsidRPr="00DC1AF1" w:rsidRDefault="008837D7" w:rsidP="00DC1A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1AF1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47</w:t>
      </w:r>
      <w:r w:rsidRPr="00DC1AF1">
        <w:rPr>
          <w:rFonts w:ascii="Arial" w:hAnsi="Arial" w:cs="Arial"/>
          <w:b/>
          <w:sz w:val="24"/>
          <w:szCs w:val="24"/>
        </w:rPr>
        <w:t xml:space="preserve">. Зона </w:t>
      </w:r>
      <w:bookmarkEnd w:id="21"/>
      <w:r w:rsidRPr="00DC1AF1">
        <w:rPr>
          <w:rFonts w:ascii="Arial" w:hAnsi="Arial" w:cs="Arial"/>
          <w:b/>
          <w:sz w:val="24"/>
          <w:szCs w:val="24"/>
        </w:rPr>
        <w:t>парков, скверов и бульваров (Р-2)</w:t>
      </w:r>
      <w:bookmarkEnd w:id="22"/>
    </w:p>
    <w:p w:rsidR="008837D7" w:rsidRPr="00DC1AF1" w:rsidRDefault="008837D7" w:rsidP="00DC1A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AF1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8837D7" w:rsidRPr="00DC1AF1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486"/>
        <w:gridCol w:w="3131"/>
      </w:tblGrid>
      <w:tr w:rsidR="008837D7" w:rsidRPr="00750538" w:rsidTr="00D81B91">
        <w:trPr>
          <w:trHeight w:val="552"/>
        </w:trPr>
        <w:tc>
          <w:tcPr>
            <w:tcW w:w="102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4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102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мест отдыха общего пользования</w:t>
            </w:r>
            <w:r>
              <w:rPr>
                <w:rFonts w:ascii="Courier New" w:hAnsi="Courier New" w:cs="Courier New"/>
              </w:rPr>
              <w:t xml:space="preserve"> (5.0)</w:t>
            </w:r>
          </w:p>
        </w:tc>
        <w:tc>
          <w:tcPr>
            <w:tcW w:w="234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Заполнение земельного участка: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- древесно-кустарниковые насаждения, открытые луговые пространства, водоемы – 93-97%;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- дорожно-транспортная сеть, спортивные и игровые площадки – 2-5%;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- обслуживающие сооружения и постройки – 2%.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Минимальный процент озеленения ценными породами деревьев – 50 %.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EC0D5A">
        <w:rPr>
          <w:rFonts w:ascii="Arial" w:hAnsi="Arial" w:cs="Arial"/>
          <w:sz w:val="24"/>
          <w:szCs w:val="28"/>
        </w:rPr>
        <w:t>2.</w:t>
      </w:r>
      <w:r w:rsidRPr="003431BB">
        <w:rPr>
          <w:rFonts w:ascii="Arial" w:hAnsi="Arial" w:cs="Arial"/>
          <w:sz w:val="24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837D7" w:rsidRPr="00EE0A01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 w:rsidR="00741523">
              <w:rPr>
                <w:rFonts w:ascii="Courier New" w:hAnsi="Courier New" w:cs="Courier New"/>
              </w:rPr>
              <w:t xml:space="preserve"> (4.4)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>(7.0)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A5190E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A5190E">
        <w:rPr>
          <w:rFonts w:ascii="Arial" w:hAnsi="Arial" w:cs="Arial"/>
          <w:sz w:val="24"/>
          <w:szCs w:val="28"/>
        </w:rPr>
        <w:t>3. Вспомогательные</w:t>
      </w:r>
      <w:r w:rsidRPr="003431BB">
        <w:rPr>
          <w:rFonts w:ascii="Arial" w:hAnsi="Arial" w:cs="Arial"/>
          <w:sz w:val="24"/>
          <w:szCs w:val="28"/>
        </w:rPr>
        <w:t xml:space="preserve">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60"/>
        <w:gridCol w:w="3045"/>
      </w:tblGrid>
      <w:tr w:rsidR="008837D7" w:rsidRPr="00750538" w:rsidTr="00A5190E">
        <w:trPr>
          <w:trHeight w:val="384"/>
        </w:trPr>
        <w:tc>
          <w:tcPr>
            <w:tcW w:w="1079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3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91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A5190E">
        <w:trPr>
          <w:trHeight w:val="206"/>
        </w:trPr>
        <w:tc>
          <w:tcPr>
            <w:tcW w:w="1079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хозяйственного назначения</w:t>
            </w:r>
            <w:r w:rsidR="00741523">
              <w:rPr>
                <w:rFonts w:ascii="Courier New" w:hAnsi="Courier New" w:cs="Courier New"/>
              </w:rPr>
              <w:t xml:space="preserve"> (1.0)</w:t>
            </w:r>
          </w:p>
        </w:tc>
        <w:tc>
          <w:tcPr>
            <w:tcW w:w="2330" w:type="pct"/>
            <w:shd w:val="clear" w:color="auto" w:fill="FFFFFF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591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A5190E" w:rsidRDefault="008837D7" w:rsidP="00D81B91">
      <w:pPr>
        <w:pStyle w:val="affc"/>
        <w:rPr>
          <w:rFonts w:ascii="Arial" w:hAnsi="Arial" w:cs="Arial"/>
          <w:bCs/>
          <w:sz w:val="24"/>
          <w:szCs w:val="24"/>
        </w:rPr>
      </w:pPr>
    </w:p>
    <w:p w:rsidR="008837D7" w:rsidRPr="00A5190E" w:rsidRDefault="008837D7" w:rsidP="00A5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3" w:name="_Toc369700507"/>
      <w:r>
        <w:rPr>
          <w:rFonts w:ascii="Arial" w:hAnsi="Arial" w:cs="Arial"/>
          <w:sz w:val="24"/>
          <w:szCs w:val="24"/>
        </w:rPr>
        <w:t>1.14. Статью 48</w:t>
      </w:r>
      <w:r w:rsidRPr="00A5190E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837D7" w:rsidRPr="00A5190E" w:rsidRDefault="008837D7" w:rsidP="00A51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90E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48</w:t>
      </w:r>
      <w:r w:rsidRPr="00A5190E">
        <w:rPr>
          <w:rFonts w:ascii="Arial" w:hAnsi="Arial" w:cs="Arial"/>
          <w:b/>
          <w:sz w:val="24"/>
          <w:szCs w:val="24"/>
        </w:rPr>
        <w:t>. Зона размещения объектов физической культуры и массового спорта (Р-3)</w:t>
      </w:r>
      <w:bookmarkEnd w:id="23"/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A5190E">
        <w:rPr>
          <w:rFonts w:ascii="Arial" w:hAnsi="Arial" w:cs="Arial"/>
          <w:sz w:val="24"/>
          <w:szCs w:val="28"/>
        </w:rPr>
        <w:t>1.</w:t>
      </w:r>
      <w:r w:rsidRPr="003431BB">
        <w:rPr>
          <w:rFonts w:ascii="Arial" w:hAnsi="Arial" w:cs="Arial"/>
          <w:sz w:val="24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8837D7" w:rsidRPr="00A5190E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142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спортивного назначения</w:t>
            </w:r>
            <w:r>
              <w:rPr>
                <w:rFonts w:ascii="Courier New" w:hAnsi="Courier New" w:cs="Courier New"/>
              </w:rPr>
              <w:t xml:space="preserve"> (5.1)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 – 750 кв.м.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A5190E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EC0D5A">
        <w:rPr>
          <w:rFonts w:ascii="Arial" w:hAnsi="Arial" w:cs="Arial"/>
          <w:sz w:val="24"/>
          <w:szCs w:val="28"/>
        </w:rPr>
        <w:t>2.</w:t>
      </w:r>
      <w:r w:rsidRPr="003431BB">
        <w:rPr>
          <w:rFonts w:ascii="Arial" w:hAnsi="Arial" w:cs="Arial"/>
          <w:sz w:val="24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8"/>
        <w:gridCol w:w="2913"/>
      </w:tblGrid>
      <w:tr w:rsidR="008837D7" w:rsidRPr="00750538" w:rsidTr="00A5190E">
        <w:trPr>
          <w:trHeight w:val="552"/>
        </w:trPr>
        <w:tc>
          <w:tcPr>
            <w:tcW w:w="1217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261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22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A5190E">
        <w:tc>
          <w:tcPr>
            <w:tcW w:w="1217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административно-делового назначения</w:t>
            </w:r>
            <w:r w:rsidR="00741523">
              <w:rPr>
                <w:rFonts w:ascii="Courier New" w:hAnsi="Courier New" w:cs="Courier New"/>
              </w:rPr>
              <w:t xml:space="preserve"> (4.1)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социально-бытового назначения</w:t>
            </w:r>
            <w:r w:rsidR="00741523">
              <w:rPr>
                <w:rFonts w:ascii="Courier New" w:hAnsi="Courier New" w:cs="Courier New"/>
              </w:rPr>
              <w:t>(3.2)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 w:rsidR="00741523">
              <w:rPr>
                <w:rFonts w:ascii="Courier New" w:hAnsi="Courier New" w:cs="Courier New"/>
              </w:rPr>
              <w:t xml:space="preserve"> (4.4)</w:t>
            </w:r>
          </w:p>
        </w:tc>
        <w:tc>
          <w:tcPr>
            <w:tcW w:w="2261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3431BB">
              <w:rPr>
                <w:rFonts w:ascii="Courier New" w:hAnsi="Courier New" w:cs="Courier New"/>
              </w:rPr>
              <w:t>Общая площадь помещений - 70-150 кв. м.</w:t>
            </w:r>
          </w:p>
        </w:tc>
        <w:tc>
          <w:tcPr>
            <w:tcW w:w="1522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A5190E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A5190E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</w:t>
      </w:r>
      <w:r w:rsidRPr="003431BB">
        <w:rPr>
          <w:rFonts w:ascii="Arial" w:hAnsi="Arial" w:cs="Arial"/>
          <w:sz w:val="24"/>
          <w:szCs w:val="28"/>
        </w:rPr>
        <w:t xml:space="preserve"> и объектов капитального строительства.</w:t>
      </w:r>
    </w:p>
    <w:p w:rsidR="008837D7" w:rsidRPr="00A5190E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564"/>
        </w:trPr>
        <w:tc>
          <w:tcPr>
            <w:tcW w:w="990" w:type="pct"/>
          </w:tcPr>
          <w:p w:rsidR="00C64F65" w:rsidRPr="000D54F4" w:rsidRDefault="00C64F65" w:rsidP="00C64F65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C64F65" w:rsidP="00C64F65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rPr>
          <w:trHeight w:val="53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транспорта.</w:t>
            </w:r>
            <w:r>
              <w:rPr>
                <w:rFonts w:ascii="Courier New" w:hAnsi="Courier New" w:cs="Courier New"/>
              </w:rPr>
              <w:t xml:space="preserve"> (7.0)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отношению,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054D8D" w:rsidRDefault="008837D7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8837D7" w:rsidRPr="00054D8D" w:rsidRDefault="008837D7" w:rsidP="00054D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D8D">
        <w:rPr>
          <w:rFonts w:ascii="Arial" w:hAnsi="Arial" w:cs="Arial"/>
          <w:sz w:val="24"/>
          <w:szCs w:val="24"/>
        </w:rPr>
        <w:t>1.15. Статью 49 изложить в новой редакции:</w:t>
      </w:r>
    </w:p>
    <w:p w:rsidR="008837D7" w:rsidRPr="00054D8D" w:rsidRDefault="008837D7" w:rsidP="00054D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D8D">
        <w:rPr>
          <w:rFonts w:ascii="Arial" w:hAnsi="Arial" w:cs="Arial"/>
          <w:sz w:val="24"/>
          <w:szCs w:val="24"/>
          <w:highlight w:val="yellow"/>
        </w:rPr>
        <w:t>Статья 49. Зона туристско-рекреационного назначения (Р-5)</w:t>
      </w: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837D7" w:rsidRPr="003431BB" w:rsidRDefault="008837D7" w:rsidP="00D81B91">
      <w:pPr>
        <w:pStyle w:val="affc"/>
        <w:rPr>
          <w:rFonts w:ascii="Arial" w:hAnsi="Arial" w:cs="Arial"/>
          <w:sz w:val="1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1426"/>
        </w:trPr>
        <w:tc>
          <w:tcPr>
            <w:tcW w:w="990" w:type="pct"/>
          </w:tcPr>
          <w:p w:rsidR="008837D7" w:rsidRPr="003431BB" w:rsidRDefault="00C64F65" w:rsidP="00D81B91">
            <w:pPr>
              <w:pStyle w:val="affc"/>
              <w:rPr>
                <w:rFonts w:ascii="Courier New" w:hAnsi="Courier New" w:cs="Courier New"/>
              </w:rPr>
            </w:pPr>
            <w:r w:rsidRPr="00C64F65">
              <w:rPr>
                <w:rFonts w:ascii="Courier New" w:hAnsi="Courier New" w:cs="Courier New"/>
                <w:highlight w:val="yellow"/>
              </w:rPr>
              <w:t>Природно-познавательный туризм (5.2)</w:t>
            </w:r>
            <w:r w:rsidR="008837D7" w:rsidRPr="003431BB">
              <w:rPr>
                <w:rFonts w:ascii="Courier New" w:hAnsi="Courier New" w:cs="Courier New"/>
              </w:rPr>
              <w:t xml:space="preserve"> Объекты рекреационного назначения.</w:t>
            </w:r>
            <w:r w:rsidR="008837D7">
              <w:rPr>
                <w:rFonts w:ascii="Courier New" w:hAnsi="Courier New" w:cs="Courier New"/>
              </w:rPr>
              <w:t>(5.0)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A5190E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3431BB" w:rsidRDefault="008837D7" w:rsidP="00D81B91">
      <w:pPr>
        <w:pStyle w:val="affc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837D7" w:rsidRPr="00A5190E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Default="008837D7" w:rsidP="008425B3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бъекты культурно-досуговой</w:t>
            </w:r>
            <w:r w:rsidRPr="003431BB">
              <w:rPr>
                <w:rFonts w:ascii="Courier New" w:hAnsi="Courier New" w:cs="Courier New"/>
              </w:rPr>
              <w:t xml:space="preserve"> </w:t>
            </w:r>
            <w:r w:rsidRPr="008425B3">
              <w:rPr>
                <w:rFonts w:ascii="Courier New" w:hAnsi="Courier New" w:cs="Courier New"/>
                <w:highlight w:val="yellow"/>
              </w:rPr>
              <w:t>деятельности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425B3">
              <w:rPr>
                <w:rFonts w:ascii="Courier New" w:hAnsi="Courier New" w:cs="Courier New"/>
                <w:highlight w:val="yellow"/>
              </w:rPr>
              <w:t>(3.6.1)</w:t>
            </w:r>
          </w:p>
          <w:p w:rsidR="00741523" w:rsidRDefault="008837D7" w:rsidP="008425B3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административно-делового назначения</w:t>
            </w:r>
            <w:r w:rsidR="00741523">
              <w:rPr>
                <w:rFonts w:ascii="Courier New" w:hAnsi="Courier New" w:cs="Courier New"/>
              </w:rPr>
              <w:t xml:space="preserve"> (4.1)</w:t>
            </w:r>
            <w:r w:rsidRPr="003431BB">
              <w:rPr>
                <w:rFonts w:ascii="Courier New" w:hAnsi="Courier New" w:cs="Courier New"/>
              </w:rPr>
              <w:t>. Объекты социально-бытового назначения</w:t>
            </w:r>
            <w:r w:rsidR="00741523">
              <w:rPr>
                <w:rFonts w:ascii="Courier New" w:hAnsi="Courier New" w:cs="Courier New"/>
              </w:rPr>
              <w:t xml:space="preserve"> (3.2)</w:t>
            </w:r>
            <w:r w:rsidRPr="003431BB">
              <w:rPr>
                <w:rFonts w:ascii="Courier New" w:hAnsi="Courier New" w:cs="Courier New"/>
              </w:rPr>
              <w:t>. Объекты торгового назначения</w:t>
            </w:r>
            <w:r w:rsidR="00741523">
              <w:rPr>
                <w:rFonts w:ascii="Courier New" w:hAnsi="Courier New" w:cs="Courier New"/>
              </w:rPr>
              <w:t xml:space="preserve"> (4.4</w:t>
            </w:r>
          </w:p>
          <w:p w:rsidR="008837D7" w:rsidRPr="003431BB" w:rsidRDefault="00741523" w:rsidP="008425B3">
            <w:pPr>
              <w:pStyle w:val="affc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)</w:t>
            </w:r>
            <w:r w:rsidR="008837D7" w:rsidRPr="003431BB">
              <w:rPr>
                <w:rFonts w:ascii="Courier New" w:hAnsi="Courier New" w:cs="Courier New"/>
              </w:rPr>
              <w:t>.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color w:val="FF0000"/>
                <w:highlight w:val="yellow"/>
              </w:rPr>
            </w:pPr>
            <w:r w:rsidRPr="003431BB">
              <w:rPr>
                <w:rFonts w:ascii="Courier New" w:hAnsi="Courier New" w:cs="Courier New"/>
              </w:rPr>
              <w:t>Общая площадь помещений - 70-150 кв. 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A5190E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A5190E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  <w:r w:rsidRPr="00A5190E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8837D7" w:rsidRPr="00A5190E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564"/>
        </w:trPr>
        <w:tc>
          <w:tcPr>
            <w:tcW w:w="990" w:type="pct"/>
          </w:tcPr>
          <w:p w:rsidR="00C64F65" w:rsidRPr="000D54F4" w:rsidRDefault="00C64F65" w:rsidP="00C64F65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Коммунальное обслуживание (3.1)</w:t>
            </w:r>
          </w:p>
          <w:p w:rsidR="008837D7" w:rsidRPr="003431BB" w:rsidRDefault="00C64F65" w:rsidP="00C64F65">
            <w:pPr>
              <w:pStyle w:val="affc"/>
              <w:rPr>
                <w:rFonts w:ascii="Courier New" w:hAnsi="Courier New" w:cs="Courier New"/>
              </w:rPr>
            </w:pPr>
            <w:r w:rsidRPr="000D54F4">
              <w:rPr>
                <w:rFonts w:ascii="Courier New" w:hAnsi="Courier New" w:cs="Courier New"/>
                <w:highlight w:val="yello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8837D7" w:rsidRPr="00750538" w:rsidTr="00D81B91">
        <w:trPr>
          <w:trHeight w:val="53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 w:rsidR="006B0AE9">
              <w:rPr>
                <w:rFonts w:ascii="Courier New" w:hAnsi="Courier New" w:cs="Courier New"/>
              </w:rPr>
              <w:t>(7.0)</w:t>
            </w:r>
            <w:r w:rsidRPr="003431BB">
              <w:rPr>
                <w:rFonts w:ascii="Courier New" w:hAnsi="Courier New" w:cs="Courier New"/>
              </w:rPr>
              <w:t>.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837D7" w:rsidRPr="00A5190E" w:rsidRDefault="008837D7" w:rsidP="00A5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37D7" w:rsidRPr="00A5190E" w:rsidRDefault="008837D7" w:rsidP="00A5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90E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6</w:t>
      </w:r>
      <w:r w:rsidRPr="00A5190E">
        <w:rPr>
          <w:rFonts w:ascii="Arial" w:hAnsi="Arial" w:cs="Arial"/>
          <w:sz w:val="24"/>
          <w:szCs w:val="24"/>
        </w:rPr>
        <w:t>. Статью 5</w:t>
      </w:r>
      <w:r>
        <w:rPr>
          <w:rFonts w:ascii="Arial" w:hAnsi="Arial" w:cs="Arial"/>
          <w:sz w:val="24"/>
          <w:szCs w:val="24"/>
        </w:rPr>
        <w:t>0</w:t>
      </w:r>
      <w:r w:rsidRPr="00A5190E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837D7" w:rsidRPr="00A5190E" w:rsidRDefault="008837D7" w:rsidP="00A51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4" w:name="_Toc369700508"/>
      <w:r w:rsidRPr="00A5190E">
        <w:rPr>
          <w:rFonts w:ascii="Arial" w:hAnsi="Arial" w:cs="Arial"/>
          <w:b/>
          <w:sz w:val="24"/>
          <w:szCs w:val="24"/>
        </w:rPr>
        <w:t>Статья 5</w:t>
      </w:r>
      <w:r>
        <w:rPr>
          <w:rFonts w:ascii="Arial" w:hAnsi="Arial" w:cs="Arial"/>
          <w:b/>
          <w:sz w:val="24"/>
          <w:szCs w:val="24"/>
        </w:rPr>
        <w:t>0</w:t>
      </w:r>
      <w:r w:rsidRPr="00A5190E">
        <w:rPr>
          <w:rFonts w:ascii="Arial" w:hAnsi="Arial" w:cs="Arial"/>
          <w:b/>
          <w:sz w:val="24"/>
          <w:szCs w:val="24"/>
        </w:rPr>
        <w:t>. Зона природного назначения (ПН-1), (ПН-2), (ПН-4) и зона водных объектов (ПН-6)</w:t>
      </w:r>
      <w:bookmarkEnd w:id="24"/>
    </w:p>
    <w:p w:rsidR="008837D7" w:rsidRPr="003431BB" w:rsidRDefault="008837D7" w:rsidP="00A5190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sz w:val="24"/>
          <w:szCs w:val="2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431BB" w:rsidRDefault="008837D7" w:rsidP="00A5190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431BB" w:rsidRDefault="008837D7" w:rsidP="00A5190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431BB" w:rsidRDefault="008837D7" w:rsidP="00A5190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1426"/>
        </w:trPr>
        <w:tc>
          <w:tcPr>
            <w:tcW w:w="990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Гидротехнические сооружения</w:t>
            </w:r>
            <w:r>
              <w:rPr>
                <w:rFonts w:ascii="Courier New" w:hAnsi="Courier New" w:cs="Courier New"/>
              </w:rPr>
              <w:t>(11.3)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не подлежит установлению.</w:t>
            </w:r>
          </w:p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8837D7" w:rsidRPr="003431BB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3431BB" w:rsidRDefault="008837D7" w:rsidP="00A5190E">
      <w:pPr>
        <w:pStyle w:val="affc"/>
        <w:ind w:firstLine="720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Зоны природных территорий (ПН-1), (ПН-2), (ПН-4) и зоны водных объектов (ПН-6) выделены для обеспечения правовых условий использования участков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3431BB">
        <w:rPr>
          <w:rFonts w:ascii="Arial" w:hAnsi="Arial" w:cs="Arial"/>
          <w:sz w:val="24"/>
          <w:szCs w:val="24"/>
        </w:rPr>
        <w:t>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3431BB">
        <w:rPr>
          <w:rFonts w:ascii="Arial" w:hAnsi="Arial" w:cs="Arial"/>
          <w:sz w:val="24"/>
          <w:szCs w:val="24"/>
        </w:rPr>
        <w:t>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8837D7" w:rsidRPr="003431BB" w:rsidRDefault="008837D7" w:rsidP="00D81B91">
      <w:pPr>
        <w:pStyle w:val="affc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837D7" w:rsidRPr="00A5190E" w:rsidRDefault="008837D7" w:rsidP="00A5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5" w:name="_Toc341273546"/>
      <w:bookmarkStart w:id="26" w:name="_Toc369700509"/>
      <w:r w:rsidRPr="00A5190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17</w:t>
      </w:r>
      <w:r w:rsidRPr="00A5190E">
        <w:rPr>
          <w:rFonts w:ascii="Arial" w:hAnsi="Arial" w:cs="Arial"/>
          <w:sz w:val="24"/>
          <w:szCs w:val="24"/>
        </w:rPr>
        <w:t>. Статью 5</w:t>
      </w:r>
      <w:r>
        <w:rPr>
          <w:rFonts w:ascii="Arial" w:hAnsi="Arial" w:cs="Arial"/>
          <w:sz w:val="24"/>
          <w:szCs w:val="24"/>
        </w:rPr>
        <w:t>1</w:t>
      </w:r>
      <w:r w:rsidRPr="00A5190E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837D7" w:rsidRPr="00A5190E" w:rsidRDefault="008837D7" w:rsidP="00A51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90E">
        <w:rPr>
          <w:rFonts w:ascii="Arial" w:hAnsi="Arial" w:cs="Arial"/>
          <w:b/>
          <w:sz w:val="24"/>
          <w:szCs w:val="24"/>
        </w:rPr>
        <w:t>Статья 5</w:t>
      </w:r>
      <w:r>
        <w:rPr>
          <w:rFonts w:ascii="Arial" w:hAnsi="Arial" w:cs="Arial"/>
          <w:b/>
          <w:sz w:val="24"/>
          <w:szCs w:val="24"/>
        </w:rPr>
        <w:t>1</w:t>
      </w:r>
      <w:r w:rsidRPr="00A5190E">
        <w:rPr>
          <w:rFonts w:ascii="Arial" w:hAnsi="Arial" w:cs="Arial"/>
          <w:b/>
          <w:sz w:val="24"/>
          <w:szCs w:val="24"/>
        </w:rPr>
        <w:t>. Зоны озеленения специального назначения (СН-1)</w:t>
      </w:r>
      <w:bookmarkEnd w:id="25"/>
      <w:bookmarkEnd w:id="26"/>
    </w:p>
    <w:p w:rsidR="008837D7" w:rsidRPr="003431BB" w:rsidRDefault="008837D7" w:rsidP="00A5190E">
      <w:pPr>
        <w:pStyle w:val="affc"/>
        <w:ind w:firstLine="720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3431BB">
        <w:rPr>
          <w:rFonts w:ascii="Arial" w:hAnsi="Arial" w:cs="Arial"/>
          <w:sz w:val="24"/>
          <w:szCs w:val="24"/>
        </w:rPr>
        <w:t xml:space="preserve">»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</w:t>
      </w:r>
    </w:p>
    <w:p w:rsidR="008837D7" w:rsidRPr="003431BB" w:rsidRDefault="008837D7" w:rsidP="00A519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</w:r>
    </w:p>
    <w:p w:rsidR="008837D7" w:rsidRPr="003431BB" w:rsidRDefault="008837D7" w:rsidP="00A519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Предельная минимальная площадь земельных участков не подлежит установлению.</w:t>
      </w:r>
    </w:p>
    <w:p w:rsidR="008837D7" w:rsidRPr="003431BB" w:rsidRDefault="008837D7" w:rsidP="00A519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:rsidR="008837D7" w:rsidRPr="003431BB" w:rsidRDefault="008837D7" w:rsidP="00A519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Предельное количество этажей или предельная высота зданий, строений, сооружений не подлежит установлению.</w:t>
      </w:r>
    </w:p>
    <w:p w:rsidR="008837D7" w:rsidRPr="003431BB" w:rsidRDefault="008837D7" w:rsidP="00A5190E">
      <w:pPr>
        <w:pStyle w:val="affc"/>
        <w:ind w:firstLine="720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 xml:space="preserve">Не допускается размещать жилую застройку, включая отдельные жилые дома, зоны рекреационного назначения,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</w:t>
      </w:r>
      <w:r>
        <w:rPr>
          <w:rFonts w:ascii="Arial" w:hAnsi="Arial" w:cs="Arial"/>
          <w:sz w:val="24"/>
          <w:szCs w:val="24"/>
        </w:rPr>
        <w:t>п</w:t>
      </w:r>
      <w:r w:rsidRPr="003431BB">
        <w:rPr>
          <w:rFonts w:ascii="Arial" w:hAnsi="Arial" w:cs="Arial"/>
          <w:sz w:val="24"/>
          <w:szCs w:val="24"/>
        </w:rPr>
        <w:t>ользования.</w:t>
      </w:r>
    </w:p>
    <w:p w:rsidR="008837D7" w:rsidRPr="00A5190E" w:rsidRDefault="008837D7" w:rsidP="00A5190E">
      <w:pPr>
        <w:pStyle w:val="affc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_Toc369700510"/>
      <w:bookmarkStart w:id="28" w:name="_Toc341273547"/>
      <w:r w:rsidRPr="00A5190E">
        <w:rPr>
          <w:rFonts w:ascii="Arial" w:hAnsi="Arial" w:cs="Arial"/>
          <w:sz w:val="24"/>
          <w:szCs w:val="24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741523">
        <w:rPr>
          <w:rFonts w:ascii="Arial" w:hAnsi="Arial" w:cs="Arial"/>
          <w:sz w:val="24"/>
          <w:szCs w:val="24"/>
        </w:rPr>
        <w:t>нет.</w:t>
      </w:r>
    </w:p>
    <w:p w:rsidR="008837D7" w:rsidRDefault="008837D7" w:rsidP="00A5190E">
      <w:pPr>
        <w:pStyle w:val="affc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5190E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</w:t>
      </w:r>
      <w:r w:rsidRPr="003431BB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строительства: </w:t>
      </w:r>
      <w:r w:rsidRPr="00741523">
        <w:rPr>
          <w:rFonts w:ascii="Arial" w:hAnsi="Arial" w:cs="Arial"/>
          <w:sz w:val="24"/>
          <w:szCs w:val="24"/>
        </w:rPr>
        <w:t>нет.</w:t>
      </w:r>
    </w:p>
    <w:p w:rsidR="008837D7" w:rsidRPr="00846544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</w:p>
    <w:p w:rsidR="008837D7" w:rsidRPr="001206AF" w:rsidRDefault="008837D7" w:rsidP="001206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6A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18</w:t>
      </w:r>
      <w:r w:rsidRPr="001206AF">
        <w:rPr>
          <w:rFonts w:ascii="Arial" w:hAnsi="Arial" w:cs="Arial"/>
          <w:sz w:val="24"/>
          <w:szCs w:val="24"/>
        </w:rPr>
        <w:t>. Статью 5</w:t>
      </w:r>
      <w:r>
        <w:rPr>
          <w:rFonts w:ascii="Arial" w:hAnsi="Arial" w:cs="Arial"/>
          <w:sz w:val="24"/>
          <w:szCs w:val="24"/>
        </w:rPr>
        <w:t>2</w:t>
      </w:r>
      <w:r w:rsidRPr="001206A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837D7" w:rsidRPr="001206AF" w:rsidRDefault="008837D7" w:rsidP="001206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52</w:t>
      </w:r>
      <w:r w:rsidRPr="001206AF">
        <w:rPr>
          <w:rFonts w:ascii="Arial" w:hAnsi="Arial" w:cs="Arial"/>
          <w:b/>
          <w:sz w:val="24"/>
          <w:szCs w:val="24"/>
        </w:rPr>
        <w:t>. Зона кладбищ (СН-4)</w:t>
      </w:r>
      <w:bookmarkEnd w:id="27"/>
    </w:p>
    <w:p w:rsidR="008837D7" w:rsidRPr="003431BB" w:rsidRDefault="008837D7" w:rsidP="001206AF">
      <w:pPr>
        <w:pStyle w:val="affc"/>
        <w:jc w:val="both"/>
        <w:rPr>
          <w:rFonts w:ascii="Arial" w:hAnsi="Arial" w:cs="Arial"/>
          <w:sz w:val="24"/>
          <w:szCs w:val="24"/>
        </w:rPr>
      </w:pPr>
      <w:r w:rsidRPr="001206AF">
        <w:rPr>
          <w:rFonts w:ascii="Arial" w:hAnsi="Arial" w:cs="Arial"/>
          <w:sz w:val="24"/>
          <w:szCs w:val="24"/>
        </w:rPr>
        <w:t>1.</w:t>
      </w:r>
      <w:r w:rsidRPr="003431B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8837D7" w:rsidRPr="003431BB" w:rsidRDefault="008837D7" w:rsidP="00D81B91">
      <w:pPr>
        <w:pStyle w:val="affc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3F03ED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F03ED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F03ED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Pr="003F03ED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Объекты ритуального назначения</w:t>
            </w:r>
            <w:r>
              <w:rPr>
                <w:rFonts w:ascii="Courier New" w:hAnsi="Courier New" w:cs="Courier New"/>
              </w:rPr>
              <w:t>(12.1)</w:t>
            </w:r>
          </w:p>
        </w:tc>
        <w:tc>
          <w:tcPr>
            <w:tcW w:w="2374" w:type="pct"/>
          </w:tcPr>
          <w:p w:rsidR="008837D7" w:rsidRPr="003F03ED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Максимальный процент земельного участка для размещения кладбища</w:t>
            </w:r>
            <w:r>
              <w:rPr>
                <w:rFonts w:ascii="Courier New" w:hAnsi="Courier New" w:cs="Courier New"/>
              </w:rPr>
              <w:t xml:space="preserve"> </w:t>
            </w:r>
            <w:r w:rsidRPr="003F03ED">
              <w:rPr>
                <w:rFonts w:ascii="Courier New" w:hAnsi="Courier New" w:cs="Courier New"/>
              </w:rPr>
              <w:t>не подлежит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не подлежат установлению.</w:t>
            </w:r>
          </w:p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750538">
              <w:rPr>
                <w:rFonts w:ascii="Courier New" w:hAnsi="Courier New" w:cs="Courier New"/>
              </w:rPr>
              <w:t>не подлежит установлению.</w:t>
            </w:r>
          </w:p>
          <w:p w:rsidR="008837D7" w:rsidRPr="003F03ED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8837D7" w:rsidRPr="003F03ED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8837D7" w:rsidRPr="003F03ED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8837D7" w:rsidRPr="00824CB6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824CB6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  <w:r w:rsidRPr="00824CB6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  <w:r w:rsidR="00C64F65">
        <w:rPr>
          <w:rFonts w:ascii="Arial" w:hAnsi="Arial" w:cs="Arial"/>
          <w:sz w:val="24"/>
          <w:szCs w:val="24"/>
        </w:rPr>
        <w:t xml:space="preserve"> </w:t>
      </w:r>
      <w:r w:rsidR="00C64F65" w:rsidRPr="00C64F65">
        <w:rPr>
          <w:rFonts w:ascii="Arial" w:hAnsi="Arial" w:cs="Arial"/>
          <w:sz w:val="24"/>
          <w:szCs w:val="24"/>
          <w:highlight w:val="yellow"/>
        </w:rPr>
        <w:t>Убирай, один код- 12.1</w:t>
      </w:r>
      <w:r w:rsidR="00C64F65">
        <w:rPr>
          <w:rFonts w:ascii="Arial" w:hAnsi="Arial" w:cs="Arial"/>
          <w:sz w:val="24"/>
          <w:szCs w:val="24"/>
        </w:rPr>
        <w:t xml:space="preserve">, пиши </w:t>
      </w:r>
      <w:r w:rsidR="00C64F65" w:rsidRPr="00C64F65">
        <w:rPr>
          <w:rFonts w:ascii="Arial" w:hAnsi="Arial" w:cs="Arial"/>
          <w:i/>
          <w:sz w:val="24"/>
          <w:szCs w:val="24"/>
        </w:rPr>
        <w:t>нет</w:t>
      </w:r>
    </w:p>
    <w:p w:rsidR="008837D7" w:rsidRPr="00824CB6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8837D7" w:rsidRPr="00750538" w:rsidTr="00D81B91">
        <w:trPr>
          <w:trHeight w:val="552"/>
        </w:trPr>
        <w:tc>
          <w:tcPr>
            <w:tcW w:w="990" w:type="pct"/>
          </w:tcPr>
          <w:p w:rsidR="008837D7" w:rsidRPr="00C64F65" w:rsidRDefault="008837D7" w:rsidP="00D81B91">
            <w:pPr>
              <w:pStyle w:val="affc"/>
              <w:jc w:val="center"/>
              <w:rPr>
                <w:rFonts w:ascii="Courier New" w:hAnsi="Courier New" w:cs="Courier New"/>
                <w:highlight w:val="yellow"/>
              </w:rPr>
            </w:pPr>
            <w:r w:rsidRPr="00C64F65">
              <w:rPr>
                <w:rFonts w:ascii="Courier New" w:hAnsi="Courier New" w:cs="Courier New"/>
                <w:highlight w:val="yello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C64F65" w:rsidRDefault="008837D7" w:rsidP="00D81B91">
            <w:pPr>
              <w:pStyle w:val="affc"/>
              <w:jc w:val="center"/>
              <w:rPr>
                <w:rFonts w:ascii="Courier New" w:hAnsi="Courier New" w:cs="Courier New"/>
                <w:highlight w:val="yellow"/>
              </w:rPr>
            </w:pPr>
            <w:r w:rsidRPr="00C64F65">
              <w:rPr>
                <w:rFonts w:ascii="Courier New" w:hAnsi="Courier New" w:cs="Courier New"/>
                <w:highlight w:val="yello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C64F65" w:rsidRDefault="008837D7" w:rsidP="00D81B91">
            <w:pPr>
              <w:pStyle w:val="affc"/>
              <w:jc w:val="center"/>
              <w:rPr>
                <w:rFonts w:ascii="Courier New" w:hAnsi="Courier New" w:cs="Courier New"/>
                <w:highlight w:val="yellow"/>
              </w:rPr>
            </w:pPr>
            <w:r w:rsidRPr="00C64F65">
              <w:rPr>
                <w:rFonts w:ascii="Courier New" w:hAnsi="Courier New" w:cs="Courier New"/>
                <w:highlight w:val="yello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c>
          <w:tcPr>
            <w:tcW w:w="990" w:type="pct"/>
          </w:tcPr>
          <w:p w:rsidR="008837D7" w:rsidRPr="00C64F65" w:rsidRDefault="008837D7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C64F65">
              <w:rPr>
                <w:rFonts w:ascii="Courier New" w:hAnsi="Courier New" w:cs="Courier New"/>
                <w:highlight w:val="yellow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8837D7" w:rsidRPr="00C64F65" w:rsidRDefault="008837D7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C64F65">
              <w:rPr>
                <w:rFonts w:ascii="Courier New" w:hAnsi="Courier New" w:cs="Courier New"/>
                <w:bCs/>
                <w:iCs/>
                <w:color w:val="000000"/>
                <w:highlight w:val="yellow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8837D7" w:rsidRPr="00C64F65" w:rsidRDefault="008837D7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C64F65">
              <w:rPr>
                <w:rFonts w:ascii="Courier New" w:hAnsi="Courier New" w:cs="Courier New"/>
                <w:highlight w:val="yellow"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</w:tcPr>
          <w:p w:rsidR="008837D7" w:rsidRPr="00C64F65" w:rsidRDefault="008837D7" w:rsidP="00D81B91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C64F65">
              <w:rPr>
                <w:rFonts w:ascii="Courier New" w:hAnsi="Courier New" w:cs="Courier New"/>
                <w:highlight w:val="yello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837D7" w:rsidRPr="00824CB6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p w:rsidR="008837D7" w:rsidRPr="00824CB6" w:rsidRDefault="008837D7" w:rsidP="00D81B91">
      <w:pPr>
        <w:pStyle w:val="affc"/>
        <w:jc w:val="both"/>
        <w:rPr>
          <w:rFonts w:ascii="Arial" w:hAnsi="Arial" w:cs="Arial"/>
          <w:sz w:val="24"/>
          <w:szCs w:val="24"/>
        </w:rPr>
      </w:pPr>
      <w:r w:rsidRPr="00824CB6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8837D7" w:rsidRPr="00824CB6" w:rsidRDefault="008837D7" w:rsidP="00D81B9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8837D7" w:rsidRPr="00750538" w:rsidTr="00D81B91">
        <w:trPr>
          <w:trHeight w:val="384"/>
        </w:trPr>
        <w:tc>
          <w:tcPr>
            <w:tcW w:w="990" w:type="pct"/>
          </w:tcPr>
          <w:p w:rsidR="008837D7" w:rsidRPr="003F03ED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837D7" w:rsidRPr="003F03ED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837D7" w:rsidRPr="003F03ED" w:rsidRDefault="008837D7" w:rsidP="00D81B91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37D7" w:rsidRPr="00750538" w:rsidTr="00D81B91">
        <w:trPr>
          <w:trHeight w:val="206"/>
        </w:trPr>
        <w:tc>
          <w:tcPr>
            <w:tcW w:w="990" w:type="pct"/>
          </w:tcPr>
          <w:p w:rsidR="008837D7" w:rsidRPr="003F03ED" w:rsidRDefault="008837D7" w:rsidP="00D81B91">
            <w:pPr>
              <w:pStyle w:val="affc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Стоянки индивидуального транспорта</w:t>
            </w:r>
            <w:r w:rsidR="006B0AE9">
              <w:rPr>
                <w:rFonts w:ascii="Courier New" w:hAnsi="Courier New" w:cs="Courier New"/>
              </w:rPr>
              <w:t>(7.0)</w:t>
            </w:r>
          </w:p>
        </w:tc>
        <w:tc>
          <w:tcPr>
            <w:tcW w:w="2374" w:type="pct"/>
          </w:tcPr>
          <w:p w:rsidR="008837D7" w:rsidRPr="00750538" w:rsidRDefault="008837D7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75053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837D7" w:rsidRPr="003F03ED" w:rsidRDefault="008837D7" w:rsidP="00D81B91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bookmarkEnd w:id="28"/>
    <w:p w:rsidR="008837D7" w:rsidRPr="003F03ED" w:rsidRDefault="008837D7" w:rsidP="00D81B91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8"/>
        </w:rPr>
      </w:pPr>
      <w:r w:rsidRPr="003F03ED">
        <w:rPr>
          <w:rFonts w:ascii="Arial" w:hAnsi="Arial" w:cs="Arial"/>
          <w:bCs/>
          <w:sz w:val="24"/>
          <w:szCs w:val="28"/>
        </w:rPr>
        <w:t>2. Главе муниципального образования «</w:t>
      </w:r>
      <w:r>
        <w:rPr>
          <w:rFonts w:ascii="Arial" w:hAnsi="Arial" w:cs="Arial"/>
          <w:bCs/>
          <w:sz w:val="24"/>
          <w:szCs w:val="28"/>
        </w:rPr>
        <w:t>Нельхай</w:t>
      </w:r>
      <w:r w:rsidRPr="003F03ED">
        <w:rPr>
          <w:rFonts w:ascii="Arial" w:hAnsi="Arial" w:cs="Arial"/>
          <w:bCs/>
          <w:sz w:val="24"/>
          <w:szCs w:val="28"/>
        </w:rPr>
        <w:t>» привести свои муниципальные правовые акты в соответствие, согласно Правилам землепользования и застройки муниципального образования «</w:t>
      </w:r>
      <w:r>
        <w:rPr>
          <w:rFonts w:ascii="Arial" w:hAnsi="Arial" w:cs="Arial"/>
          <w:bCs/>
          <w:sz w:val="24"/>
          <w:szCs w:val="28"/>
        </w:rPr>
        <w:t>Нельхай</w:t>
      </w:r>
      <w:r w:rsidRPr="003F03ED">
        <w:rPr>
          <w:rFonts w:ascii="Arial" w:hAnsi="Arial" w:cs="Arial"/>
          <w:bCs/>
          <w:sz w:val="24"/>
          <w:szCs w:val="28"/>
        </w:rPr>
        <w:t>».</w:t>
      </w:r>
    </w:p>
    <w:p w:rsidR="008837D7" w:rsidRPr="003F03ED" w:rsidRDefault="008837D7" w:rsidP="00D81B91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8"/>
        </w:rPr>
      </w:pPr>
      <w:r w:rsidRPr="003F03ED">
        <w:rPr>
          <w:rFonts w:ascii="Arial" w:hAnsi="Arial" w:cs="Arial"/>
          <w:bCs/>
          <w:sz w:val="24"/>
          <w:szCs w:val="28"/>
        </w:rPr>
        <w:t>3. Настоящее решение вступает в силу со дня официального опубликования.</w:t>
      </w:r>
    </w:p>
    <w:p w:rsidR="008837D7" w:rsidRPr="00824CB6" w:rsidRDefault="008837D7" w:rsidP="00D81B91">
      <w:pPr>
        <w:spacing w:after="0" w:line="240" w:lineRule="auto"/>
        <w:rPr>
          <w:rFonts w:ascii="Arial" w:hAnsi="Arial" w:cs="Arial"/>
          <w:bCs/>
          <w:sz w:val="24"/>
          <w:szCs w:val="28"/>
        </w:rPr>
      </w:pPr>
    </w:p>
    <w:p w:rsidR="008837D7" w:rsidRPr="00824CB6" w:rsidRDefault="008837D7" w:rsidP="00D81B91">
      <w:pPr>
        <w:spacing w:after="0" w:line="240" w:lineRule="auto"/>
        <w:rPr>
          <w:rFonts w:ascii="Arial" w:hAnsi="Arial" w:cs="Arial"/>
          <w:bCs/>
          <w:sz w:val="24"/>
          <w:szCs w:val="28"/>
        </w:rPr>
      </w:pPr>
    </w:p>
    <w:p w:rsidR="008837D7" w:rsidRPr="003F03ED" w:rsidRDefault="008837D7" w:rsidP="003F03ED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</w:t>
      </w:r>
      <w:r w:rsidRPr="003F03ED">
        <w:rPr>
          <w:rFonts w:ascii="Arial" w:hAnsi="Arial" w:cs="Arial"/>
          <w:sz w:val="24"/>
          <w:szCs w:val="28"/>
        </w:rPr>
        <w:t>редседатель Думы</w:t>
      </w:r>
      <w:r>
        <w:rPr>
          <w:rFonts w:ascii="Arial" w:hAnsi="Arial" w:cs="Arial"/>
          <w:sz w:val="24"/>
          <w:szCs w:val="28"/>
        </w:rPr>
        <w:t>,</w:t>
      </w:r>
    </w:p>
    <w:p w:rsidR="008837D7" w:rsidRPr="003F03ED" w:rsidRDefault="008837D7" w:rsidP="00D81B91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3F03ED">
        <w:rPr>
          <w:rFonts w:ascii="Arial" w:hAnsi="Arial" w:cs="Arial"/>
          <w:color w:val="000000"/>
          <w:sz w:val="24"/>
          <w:szCs w:val="28"/>
        </w:rPr>
        <w:t xml:space="preserve">Глава МО </w:t>
      </w:r>
      <w:r w:rsidRPr="003F03ED">
        <w:rPr>
          <w:rFonts w:ascii="Arial" w:hAnsi="Arial" w:cs="Arial"/>
          <w:sz w:val="24"/>
          <w:szCs w:val="28"/>
        </w:rPr>
        <w:t>«</w:t>
      </w:r>
      <w:r>
        <w:rPr>
          <w:rFonts w:ascii="Arial" w:hAnsi="Arial" w:cs="Arial"/>
          <w:sz w:val="24"/>
          <w:szCs w:val="28"/>
        </w:rPr>
        <w:t>Нельхай»</w:t>
      </w:r>
    </w:p>
    <w:p w:rsidR="008837D7" w:rsidRPr="003F03ED" w:rsidRDefault="008837D7" w:rsidP="00D81B91">
      <w:pPr>
        <w:tabs>
          <w:tab w:val="left" w:pos="837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О.Н. Егорова</w:t>
      </w:r>
    </w:p>
    <w:p w:rsidR="008837D7" w:rsidRPr="003F03ED" w:rsidRDefault="008837D7" w:rsidP="00D81B91">
      <w:pPr>
        <w:pStyle w:val="affc"/>
        <w:ind w:firstLine="709"/>
        <w:jc w:val="both"/>
        <w:rPr>
          <w:rFonts w:ascii="Arial" w:hAnsi="Arial" w:cs="Arial"/>
          <w:sz w:val="24"/>
          <w:szCs w:val="28"/>
        </w:rPr>
      </w:pPr>
    </w:p>
    <w:sectPr w:rsidR="008837D7" w:rsidRPr="003F03ED" w:rsidSect="00E35F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380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B0C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8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A04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064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2F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63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C3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A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3AC576"/>
    <w:lvl w:ilvl="0">
      <w:start w:val="1"/>
      <w:numFmt w:val="bullet"/>
      <w:pStyle w:val="9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0" w15:restartNumberingAfterBreak="0">
    <w:nsid w:val="28A87BF6"/>
    <w:multiLevelType w:val="multilevel"/>
    <w:tmpl w:val="2D1E1D50"/>
    <w:styleLink w:val="a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cs="Times New Roman"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cs="Times New Roman"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 w15:restartNumberingAfterBreak="0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45"/>
    <w:rsid w:val="00003600"/>
    <w:rsid w:val="000360EC"/>
    <w:rsid w:val="00054D8D"/>
    <w:rsid w:val="00084D70"/>
    <w:rsid w:val="000D54F4"/>
    <w:rsid w:val="000E42E0"/>
    <w:rsid w:val="000F5505"/>
    <w:rsid w:val="001206AF"/>
    <w:rsid w:val="00197B55"/>
    <w:rsid w:val="001B26B7"/>
    <w:rsid w:val="002031A1"/>
    <w:rsid w:val="00224BD8"/>
    <w:rsid w:val="00252BC4"/>
    <w:rsid w:val="00292C3F"/>
    <w:rsid w:val="002A254C"/>
    <w:rsid w:val="002B541C"/>
    <w:rsid w:val="00330E6B"/>
    <w:rsid w:val="003431BB"/>
    <w:rsid w:val="00356B5F"/>
    <w:rsid w:val="003A0D27"/>
    <w:rsid w:val="003E133A"/>
    <w:rsid w:val="003E486B"/>
    <w:rsid w:val="003E5A77"/>
    <w:rsid w:val="003F03ED"/>
    <w:rsid w:val="00424518"/>
    <w:rsid w:val="00473A0C"/>
    <w:rsid w:val="00474618"/>
    <w:rsid w:val="004850D4"/>
    <w:rsid w:val="00496FFF"/>
    <w:rsid w:val="004A58A4"/>
    <w:rsid w:val="00516EBB"/>
    <w:rsid w:val="005A3962"/>
    <w:rsid w:val="005C73E8"/>
    <w:rsid w:val="006004D7"/>
    <w:rsid w:val="006200D5"/>
    <w:rsid w:val="006345E5"/>
    <w:rsid w:val="00653316"/>
    <w:rsid w:val="00687EC5"/>
    <w:rsid w:val="00695B32"/>
    <w:rsid w:val="006B0AE9"/>
    <w:rsid w:val="006C1A28"/>
    <w:rsid w:val="006C1F6F"/>
    <w:rsid w:val="0070616C"/>
    <w:rsid w:val="007328FE"/>
    <w:rsid w:val="00741523"/>
    <w:rsid w:val="00750538"/>
    <w:rsid w:val="007670A5"/>
    <w:rsid w:val="007C43E8"/>
    <w:rsid w:val="007D3945"/>
    <w:rsid w:val="008003D4"/>
    <w:rsid w:val="00824CB6"/>
    <w:rsid w:val="008425B3"/>
    <w:rsid w:val="00846544"/>
    <w:rsid w:val="00870EEA"/>
    <w:rsid w:val="008837D7"/>
    <w:rsid w:val="00904AE0"/>
    <w:rsid w:val="0092498A"/>
    <w:rsid w:val="00932018"/>
    <w:rsid w:val="00941339"/>
    <w:rsid w:val="009D37C2"/>
    <w:rsid w:val="00A5190E"/>
    <w:rsid w:val="00A604ED"/>
    <w:rsid w:val="00A63A49"/>
    <w:rsid w:val="00A907CB"/>
    <w:rsid w:val="00AD03DC"/>
    <w:rsid w:val="00AD3BB7"/>
    <w:rsid w:val="00B11536"/>
    <w:rsid w:val="00BA3953"/>
    <w:rsid w:val="00BC6A06"/>
    <w:rsid w:val="00BE4BA9"/>
    <w:rsid w:val="00BE62E0"/>
    <w:rsid w:val="00BF6D9A"/>
    <w:rsid w:val="00C134DA"/>
    <w:rsid w:val="00C336E6"/>
    <w:rsid w:val="00C41B90"/>
    <w:rsid w:val="00C64F65"/>
    <w:rsid w:val="00C76409"/>
    <w:rsid w:val="00C86972"/>
    <w:rsid w:val="00C87676"/>
    <w:rsid w:val="00CA2364"/>
    <w:rsid w:val="00CC5432"/>
    <w:rsid w:val="00D37A27"/>
    <w:rsid w:val="00D61670"/>
    <w:rsid w:val="00D81B91"/>
    <w:rsid w:val="00D9052F"/>
    <w:rsid w:val="00DC1AF1"/>
    <w:rsid w:val="00E01246"/>
    <w:rsid w:val="00E2118B"/>
    <w:rsid w:val="00E317BF"/>
    <w:rsid w:val="00E35FFC"/>
    <w:rsid w:val="00E60E8F"/>
    <w:rsid w:val="00E66DF3"/>
    <w:rsid w:val="00E809C2"/>
    <w:rsid w:val="00E85BB6"/>
    <w:rsid w:val="00EB10B8"/>
    <w:rsid w:val="00EB5072"/>
    <w:rsid w:val="00EC0D5A"/>
    <w:rsid w:val="00EE0A01"/>
    <w:rsid w:val="00EE611C"/>
    <w:rsid w:val="00F40F09"/>
    <w:rsid w:val="00F559B5"/>
    <w:rsid w:val="00F60100"/>
    <w:rsid w:val="00F8515D"/>
    <w:rsid w:val="00F97D56"/>
    <w:rsid w:val="00FA02D8"/>
    <w:rsid w:val="00FC7FA7"/>
    <w:rsid w:val="00FE2ADD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9BBB59-B420-4F41-8AFF-9F10360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50D4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новая страница,Знак"/>
    <w:basedOn w:val="a0"/>
    <w:next w:val="a0"/>
    <w:link w:val="10"/>
    <w:uiPriority w:val="99"/>
    <w:qFormat/>
    <w:rsid w:val="00FE2ADD"/>
    <w:pPr>
      <w:keepNext/>
      <w:spacing w:after="0" w:line="360" w:lineRule="auto"/>
      <w:ind w:left="432" w:hanging="432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0"/>
    <w:next w:val="a0"/>
    <w:link w:val="21"/>
    <w:uiPriority w:val="99"/>
    <w:qFormat/>
    <w:rsid w:val="00FE2ADD"/>
    <w:pPr>
      <w:keepNext/>
      <w:numPr>
        <w:ilvl w:val="1"/>
        <w:numId w:val="1"/>
      </w:numPr>
      <w:spacing w:after="0" w:line="360" w:lineRule="auto"/>
      <w:ind w:left="576" w:hanging="576"/>
      <w:jc w:val="center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aliases w:val="3"/>
    <w:basedOn w:val="a0"/>
    <w:next w:val="a0"/>
    <w:link w:val="30"/>
    <w:uiPriority w:val="99"/>
    <w:qFormat/>
    <w:rsid w:val="00FE2ADD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FE2ADD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E2ADD"/>
    <w:pPr>
      <w:numPr>
        <w:ilvl w:val="4"/>
        <w:numId w:val="1"/>
      </w:numPr>
      <w:tabs>
        <w:tab w:val="num" w:pos="1008"/>
      </w:tabs>
      <w:spacing w:before="240" w:after="60"/>
      <w:ind w:left="1008" w:hanging="1008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2ADD"/>
    <w:pPr>
      <w:numPr>
        <w:ilvl w:val="5"/>
        <w:numId w:val="1"/>
      </w:num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FE2ADD"/>
    <w:pPr>
      <w:numPr>
        <w:ilvl w:val="6"/>
        <w:numId w:val="1"/>
      </w:num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FE2ADD"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FE2ADD"/>
    <w:pPr>
      <w:numPr>
        <w:ilvl w:val="8"/>
        <w:numId w:val="6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нак Знак"/>
    <w:basedOn w:val="a1"/>
    <w:link w:val="1"/>
    <w:uiPriority w:val="99"/>
    <w:locked/>
    <w:rsid w:val="00FE2ADD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2 Знак"/>
    <w:basedOn w:val="a1"/>
    <w:link w:val="20"/>
    <w:uiPriority w:val="99"/>
    <w:locked/>
    <w:rsid w:val="00FE2ADD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3 Знак"/>
    <w:basedOn w:val="a1"/>
    <w:link w:val="3"/>
    <w:uiPriority w:val="99"/>
    <w:locked/>
    <w:rsid w:val="00FE2ADD"/>
    <w:rPr>
      <w:rFonts w:cs="Arial"/>
      <w:b/>
      <w:bCs/>
      <w:i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FE2ADD"/>
    <w:rPr>
      <w:rFonts w:ascii="Arial" w:hAnsi="Arial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FE2ADD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FE2ADD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FE2ADD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uiPriority w:val="99"/>
    <w:locked/>
    <w:rsid w:val="00FE2ADD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FE2AD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7D3945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4">
    <w:name w:val="List Paragraph"/>
    <w:basedOn w:val="a0"/>
    <w:uiPriority w:val="99"/>
    <w:qFormat/>
    <w:rsid w:val="007D3945"/>
    <w:pPr>
      <w:ind w:left="720"/>
      <w:contextualSpacing/>
    </w:pPr>
  </w:style>
  <w:style w:type="paragraph" w:customStyle="1" w:styleId="a5">
    <w:name w:val="Для заголовка функциональные зоны_ГП"/>
    <w:basedOn w:val="a0"/>
    <w:uiPriority w:val="99"/>
    <w:rsid w:val="00FE2ADD"/>
    <w:pPr>
      <w:outlineLvl w:val="1"/>
    </w:pPr>
    <w:rPr>
      <w:rFonts w:cs="Calibri"/>
      <w:i/>
    </w:rPr>
  </w:style>
  <w:style w:type="paragraph" w:styleId="a6">
    <w:name w:val="footer"/>
    <w:basedOn w:val="a0"/>
    <w:link w:val="a7"/>
    <w:uiPriority w:val="99"/>
    <w:rsid w:val="00FE2ADD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FE2ADD"/>
    <w:rPr>
      <w:rFonts w:ascii="Calibri" w:hAnsi="Calibri" w:cs="Calibri"/>
    </w:rPr>
  </w:style>
  <w:style w:type="character" w:styleId="a8">
    <w:name w:val="page number"/>
    <w:basedOn w:val="a1"/>
    <w:uiPriority w:val="99"/>
    <w:rsid w:val="00FE2ADD"/>
    <w:rPr>
      <w:rFonts w:cs="Times New Roman"/>
    </w:rPr>
  </w:style>
  <w:style w:type="paragraph" w:styleId="a9">
    <w:name w:val="Title"/>
    <w:basedOn w:val="a0"/>
    <w:link w:val="aa"/>
    <w:uiPriority w:val="99"/>
    <w:qFormat/>
    <w:rsid w:val="00FE2ADD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a">
    <w:name w:val="Заголовок Знак"/>
    <w:basedOn w:val="a1"/>
    <w:link w:val="a9"/>
    <w:uiPriority w:val="99"/>
    <w:locked/>
    <w:rsid w:val="00FE2ADD"/>
    <w:rPr>
      <w:rFonts w:ascii="Arial" w:hAnsi="Arial" w:cs="Arial"/>
      <w:b/>
      <w:bCs/>
    </w:rPr>
  </w:style>
  <w:style w:type="paragraph" w:customStyle="1" w:styleId="Label">
    <w:name w:val="Label"/>
    <w:basedOn w:val="a0"/>
    <w:uiPriority w:val="99"/>
    <w:rsid w:val="00FE2ADD"/>
    <w:pPr>
      <w:spacing w:before="120" w:after="0" w:line="240" w:lineRule="auto"/>
    </w:pPr>
    <w:rPr>
      <w:rFonts w:ascii="Antiqua" w:hAnsi="Antiqua"/>
      <w:sz w:val="17"/>
      <w:szCs w:val="20"/>
      <w:lang w:val="en-US"/>
    </w:rPr>
  </w:style>
  <w:style w:type="paragraph" w:customStyle="1" w:styleId="Ieinoie">
    <w:name w:val="Ieino?ie"/>
    <w:basedOn w:val="a0"/>
    <w:uiPriority w:val="99"/>
    <w:rsid w:val="00FE2ADD"/>
    <w:pPr>
      <w:spacing w:after="0" w:line="240" w:lineRule="auto"/>
      <w:jc w:val="center"/>
    </w:pPr>
    <w:rPr>
      <w:rFonts w:ascii="AGGal" w:hAnsi="AGGal"/>
      <w:szCs w:val="20"/>
    </w:rPr>
  </w:style>
  <w:style w:type="paragraph" w:styleId="ab">
    <w:name w:val="header"/>
    <w:aliases w:val="ВерхКолонтитул"/>
    <w:basedOn w:val="a0"/>
    <w:link w:val="ac"/>
    <w:uiPriority w:val="99"/>
    <w:rsid w:val="00FE2A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uiPriority w:val="99"/>
    <w:locked/>
    <w:rsid w:val="00FE2ADD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rsid w:val="00FE2ADD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locked/>
    <w:rsid w:val="00FE2ADD"/>
    <w:rPr>
      <w:rFonts w:ascii="Courier New" w:hAnsi="Courier New" w:cs="Courier New"/>
      <w:sz w:val="24"/>
      <w:szCs w:val="24"/>
    </w:rPr>
  </w:style>
  <w:style w:type="paragraph" w:styleId="ad">
    <w:name w:val="Body Text"/>
    <w:basedOn w:val="a0"/>
    <w:link w:val="ae"/>
    <w:uiPriority w:val="99"/>
    <w:rsid w:val="00FE2AD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uiPriority w:val="99"/>
    <w:locked/>
    <w:rsid w:val="00FE2ADD"/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1"/>
    <w:basedOn w:val="a0"/>
    <w:next w:val="a0"/>
    <w:link w:val="12"/>
    <w:uiPriority w:val="99"/>
    <w:rsid w:val="00FE2AD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/>
      <w:b/>
      <w:sz w:val="28"/>
      <w:szCs w:val="20"/>
    </w:rPr>
  </w:style>
  <w:style w:type="paragraph" w:styleId="af">
    <w:name w:val="Body Text Indent"/>
    <w:basedOn w:val="a0"/>
    <w:link w:val="af0"/>
    <w:uiPriority w:val="99"/>
    <w:rsid w:val="00FE2AD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FE2ADD"/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0"/>
    <w:next w:val="a0"/>
    <w:uiPriority w:val="99"/>
    <w:qFormat/>
    <w:rsid w:val="00FE2AD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24">
    <w:name w:val="Body Text Indent 2"/>
    <w:basedOn w:val="a0"/>
    <w:link w:val="25"/>
    <w:uiPriority w:val="99"/>
    <w:rsid w:val="00FE2AD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FE2ADD"/>
    <w:rPr>
      <w:rFonts w:ascii="Times New Roman" w:hAnsi="Times New Roman" w:cs="Times New Roman"/>
      <w:sz w:val="20"/>
      <w:szCs w:val="20"/>
    </w:rPr>
  </w:style>
  <w:style w:type="paragraph" w:styleId="af2">
    <w:name w:val="Block Text"/>
    <w:basedOn w:val="a0"/>
    <w:uiPriority w:val="99"/>
    <w:rsid w:val="00FE2AD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/>
      <w:sz w:val="20"/>
      <w:szCs w:val="20"/>
    </w:rPr>
  </w:style>
  <w:style w:type="paragraph" w:styleId="af3">
    <w:name w:val="footnote text"/>
    <w:basedOn w:val="a0"/>
    <w:link w:val="af4"/>
    <w:uiPriority w:val="99"/>
    <w:semiHidden/>
    <w:rsid w:val="00FE2ADD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FE2ADD"/>
    <w:rPr>
      <w:rFonts w:ascii="Arial Narrow" w:hAnsi="Arial Narrow" w:cs="Times New Roman"/>
      <w:sz w:val="20"/>
      <w:szCs w:val="20"/>
    </w:rPr>
  </w:style>
  <w:style w:type="character" w:styleId="af5">
    <w:name w:val="footnote reference"/>
    <w:basedOn w:val="a1"/>
    <w:uiPriority w:val="99"/>
    <w:semiHidden/>
    <w:rsid w:val="00FE2ADD"/>
    <w:rPr>
      <w:rFonts w:cs="Times New Roman"/>
      <w:vertAlign w:val="superscript"/>
    </w:rPr>
  </w:style>
  <w:style w:type="paragraph" w:customStyle="1" w:styleId="af6">
    <w:name w:val="Знак Знак Знак Знак Знак Знак Знак"/>
    <w:basedOn w:val="a0"/>
    <w:uiPriority w:val="99"/>
    <w:rsid w:val="00FE2ADD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7">
    <w:name w:val="Balloon Text"/>
    <w:basedOn w:val="a0"/>
    <w:link w:val="af8"/>
    <w:uiPriority w:val="99"/>
    <w:rsid w:val="00F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FE2ADD"/>
    <w:rPr>
      <w:rFonts w:ascii="Tahoma" w:hAnsi="Tahoma" w:cs="Tahoma"/>
      <w:sz w:val="16"/>
      <w:szCs w:val="16"/>
    </w:rPr>
  </w:style>
  <w:style w:type="table" w:styleId="af9">
    <w:name w:val="Table Grid"/>
    <w:basedOn w:val="a2"/>
    <w:uiPriority w:val="99"/>
    <w:rsid w:val="00FE2A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99"/>
    <w:rsid w:val="00FE2ADD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paragraph" w:styleId="26">
    <w:name w:val="toc 2"/>
    <w:basedOn w:val="a0"/>
    <w:next w:val="a0"/>
    <w:autoRedefine/>
    <w:uiPriority w:val="99"/>
    <w:rsid w:val="00FE2ADD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31">
    <w:name w:val="toc 3"/>
    <w:basedOn w:val="a0"/>
    <w:next w:val="a0"/>
    <w:link w:val="32"/>
    <w:autoRedefine/>
    <w:uiPriority w:val="99"/>
    <w:rsid w:val="00FE2ADD"/>
    <w:pPr>
      <w:tabs>
        <w:tab w:val="right" w:pos="9514"/>
      </w:tabs>
      <w:spacing w:after="0"/>
      <w:ind w:left="440"/>
    </w:pPr>
    <w:rPr>
      <w:rFonts w:ascii="Times New Roman" w:hAnsi="Times New Roman"/>
      <w:i/>
      <w:noProof/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FE2AD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FE2AD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FE2AD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FE2AD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FE2AD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FE2ADD"/>
    <w:pPr>
      <w:spacing w:after="0"/>
      <w:ind w:left="1760"/>
    </w:pPr>
    <w:rPr>
      <w:rFonts w:ascii="Times New Roman" w:hAnsi="Times New Roman"/>
      <w:sz w:val="20"/>
      <w:szCs w:val="20"/>
    </w:rPr>
  </w:style>
  <w:style w:type="character" w:styleId="afa">
    <w:name w:val="Hyperlink"/>
    <w:basedOn w:val="a1"/>
    <w:uiPriority w:val="99"/>
    <w:rsid w:val="00FE2ADD"/>
    <w:rPr>
      <w:rFonts w:cs="Times New Roman"/>
      <w:color w:val="0000FF"/>
      <w:u w:val="single"/>
    </w:rPr>
  </w:style>
  <w:style w:type="paragraph" w:customStyle="1" w:styleId="afb">
    <w:name w:val="Знак Знак Знак"/>
    <w:basedOn w:val="a0"/>
    <w:uiPriority w:val="99"/>
    <w:rsid w:val="00FE2ADD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0"/>
    <w:uiPriority w:val="99"/>
    <w:rsid w:val="00FE2ADD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c">
    <w:name w:val="Стиль А"/>
    <w:basedOn w:val="a0"/>
    <w:link w:val="afd"/>
    <w:uiPriority w:val="99"/>
    <w:rsid w:val="00FE2ADD"/>
    <w:pPr>
      <w:spacing w:after="0" w:line="240" w:lineRule="auto"/>
      <w:ind w:firstLine="720"/>
      <w:jc w:val="both"/>
    </w:pPr>
    <w:rPr>
      <w:rFonts w:ascii="Times New Roman" w:hAnsi="Times New Roman"/>
      <w:b/>
      <w:caps/>
      <w:sz w:val="28"/>
      <w:szCs w:val="20"/>
    </w:rPr>
  </w:style>
  <w:style w:type="character" w:customStyle="1" w:styleId="afd">
    <w:name w:val="Стиль А Знак"/>
    <w:link w:val="afc"/>
    <w:uiPriority w:val="99"/>
    <w:locked/>
    <w:rsid w:val="00FE2ADD"/>
    <w:rPr>
      <w:rFonts w:ascii="Times New Roman" w:hAnsi="Times New Roman"/>
      <w:b/>
      <w:caps/>
      <w:sz w:val="28"/>
    </w:rPr>
  </w:style>
  <w:style w:type="paragraph" w:customStyle="1" w:styleId="2">
    <w:name w:val="Стиль Заголовок 2 + не малые прописные"/>
    <w:basedOn w:val="20"/>
    <w:autoRedefine/>
    <w:uiPriority w:val="99"/>
    <w:rsid w:val="00FE2ADD"/>
    <w:pPr>
      <w:keepLines/>
      <w:widowControl w:val="0"/>
      <w:numPr>
        <w:numId w:val="18"/>
      </w:numPr>
      <w:tabs>
        <w:tab w:val="num" w:pos="1429"/>
      </w:tabs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uiPriority w:val="99"/>
    <w:rsid w:val="00FE2ADD"/>
    <w:pPr>
      <w:widowControl w:val="0"/>
      <w:numPr>
        <w:numId w:val="18"/>
      </w:numPr>
      <w:tabs>
        <w:tab w:val="num" w:pos="2330"/>
      </w:tabs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uiPriority w:val="99"/>
    <w:rsid w:val="00FE2ADD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Aeiiai">
    <w:name w:val="Aei?iai?"/>
    <w:basedOn w:val="a0"/>
    <w:uiPriority w:val="99"/>
    <w:rsid w:val="00FE2ADD"/>
    <w:pPr>
      <w:spacing w:after="0" w:line="240" w:lineRule="auto"/>
      <w:jc w:val="center"/>
    </w:pPr>
    <w:rPr>
      <w:rFonts w:ascii="AGGal" w:hAnsi="AGGal" w:cs="AGGal"/>
    </w:rPr>
  </w:style>
  <w:style w:type="character" w:styleId="afe">
    <w:name w:val="Emphasis"/>
    <w:basedOn w:val="a1"/>
    <w:uiPriority w:val="99"/>
    <w:qFormat/>
    <w:rsid w:val="00FE2ADD"/>
    <w:rPr>
      <w:rFonts w:cs="Times New Roman"/>
      <w:i/>
    </w:rPr>
  </w:style>
  <w:style w:type="paragraph" w:customStyle="1" w:styleId="aff">
    <w:name w:val="текст сноски"/>
    <w:basedOn w:val="a0"/>
    <w:uiPriority w:val="99"/>
    <w:rsid w:val="00FE2AD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0">
    <w:name w:val="знак сноски"/>
    <w:uiPriority w:val="99"/>
    <w:rsid w:val="00FE2ADD"/>
    <w:rPr>
      <w:vertAlign w:val="superscript"/>
    </w:rPr>
  </w:style>
  <w:style w:type="paragraph" w:customStyle="1" w:styleId="aff1">
    <w:name w:val="таблица"/>
    <w:basedOn w:val="a0"/>
    <w:next w:val="a0"/>
    <w:uiPriority w:val="99"/>
    <w:rsid w:val="00FE2ADD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paragraph" w:customStyle="1" w:styleId="28">
    <w:name w:val="Обычный2"/>
    <w:uiPriority w:val="99"/>
    <w:rsid w:val="00FE2ADD"/>
    <w:pPr>
      <w:widowControl w:val="0"/>
      <w:autoSpaceDE w:val="0"/>
      <w:autoSpaceDN w:val="0"/>
    </w:pPr>
    <w:rPr>
      <w:rFonts w:ascii="Times New Roman" w:hAnsi="Times New Roman"/>
    </w:rPr>
  </w:style>
  <w:style w:type="paragraph" w:styleId="33">
    <w:name w:val="Body Text 3"/>
    <w:basedOn w:val="a0"/>
    <w:link w:val="34"/>
    <w:uiPriority w:val="99"/>
    <w:rsid w:val="00FE2ADD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FE2ADD"/>
    <w:rPr>
      <w:rFonts w:ascii="Arial" w:hAnsi="Arial" w:cs="Arial"/>
      <w:i/>
      <w:sz w:val="24"/>
    </w:rPr>
  </w:style>
  <w:style w:type="paragraph" w:styleId="35">
    <w:name w:val="Body Text Indent 3"/>
    <w:basedOn w:val="a0"/>
    <w:link w:val="36"/>
    <w:uiPriority w:val="99"/>
    <w:rsid w:val="00FE2ADD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FE2ADD"/>
    <w:rPr>
      <w:rFonts w:ascii="Arial" w:hAnsi="Arial" w:cs="Arial"/>
      <w:sz w:val="24"/>
    </w:rPr>
  </w:style>
  <w:style w:type="paragraph" w:customStyle="1" w:styleId="Iiiaeuiue">
    <w:name w:val="Ii?iaeuiue"/>
    <w:uiPriority w:val="99"/>
    <w:rsid w:val="00FE2ADD"/>
    <w:rPr>
      <w:rFonts w:ascii="Baltica" w:hAnsi="Baltica"/>
      <w:sz w:val="24"/>
      <w:lang w:eastAsia="ja-JP"/>
    </w:rPr>
  </w:style>
  <w:style w:type="paragraph" w:customStyle="1" w:styleId="aff2">
    <w:name w:val="Знак Знак Знак Знак"/>
    <w:basedOn w:val="a0"/>
    <w:uiPriority w:val="99"/>
    <w:rsid w:val="00FE2ADD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4">
    <w:name w:val="Знак1"/>
    <w:basedOn w:val="a0"/>
    <w:uiPriority w:val="99"/>
    <w:rsid w:val="00FE2A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3">
    <w:name w:val="TOC Heading"/>
    <w:basedOn w:val="1"/>
    <w:next w:val="a0"/>
    <w:uiPriority w:val="99"/>
    <w:qFormat/>
    <w:rsid w:val="00FE2ADD"/>
    <w:pPr>
      <w:keepLines/>
      <w:spacing w:before="480"/>
      <w:ind w:left="0" w:firstLine="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ff4">
    <w:name w:val="List Bullet"/>
    <w:aliases w:val="Маркированный"/>
    <w:basedOn w:val="a0"/>
    <w:uiPriority w:val="99"/>
    <w:rsid w:val="00FE2ADD"/>
    <w:pPr>
      <w:widowControl w:val="0"/>
      <w:tabs>
        <w:tab w:val="left" w:pos="357"/>
      </w:tabs>
      <w:autoSpaceDE w:val="0"/>
      <w:autoSpaceDN w:val="0"/>
      <w:adjustRightInd w:val="0"/>
      <w:spacing w:before="120" w:after="0" w:line="240" w:lineRule="auto"/>
      <w:ind w:left="710" w:hanging="170"/>
      <w:jc w:val="both"/>
    </w:pPr>
    <w:rPr>
      <w:rFonts w:ascii="Times New Roman" w:hAnsi="Times New Roman"/>
      <w:sz w:val="24"/>
      <w:szCs w:val="20"/>
    </w:rPr>
  </w:style>
  <w:style w:type="paragraph" w:customStyle="1" w:styleId="15">
    <w:name w:val="Абзац списка1"/>
    <w:basedOn w:val="a0"/>
    <w:uiPriority w:val="99"/>
    <w:rsid w:val="00FE2AD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6">
    <w:name w:val="Обычный1"/>
    <w:link w:val="Normal"/>
    <w:uiPriority w:val="99"/>
    <w:rsid w:val="00FE2ADD"/>
    <w:pPr>
      <w:snapToGrid w:val="0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6"/>
    <w:uiPriority w:val="99"/>
    <w:locked/>
    <w:rsid w:val="00FE2ADD"/>
    <w:rPr>
      <w:rFonts w:ascii="Times New Roman" w:hAnsi="Times New Roman"/>
      <w:sz w:val="22"/>
      <w:szCs w:val="22"/>
      <w:lang w:val="ru-RU" w:eastAsia="ru-RU" w:bidi="ar-SA"/>
    </w:rPr>
  </w:style>
  <w:style w:type="paragraph" w:styleId="aff5">
    <w:name w:val="Normal (Web)"/>
    <w:basedOn w:val="a0"/>
    <w:uiPriority w:val="99"/>
    <w:rsid w:val="00FE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">
    <w:name w:val="S_Обычный в таблице"/>
    <w:basedOn w:val="a0"/>
    <w:link w:val="S0"/>
    <w:uiPriority w:val="99"/>
    <w:rsid w:val="00FE2ADD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S0">
    <w:name w:val="S_Обычный в таблице Знак"/>
    <w:link w:val="S"/>
    <w:uiPriority w:val="99"/>
    <w:locked/>
    <w:rsid w:val="00FE2ADD"/>
    <w:rPr>
      <w:rFonts w:ascii="Times New Roman" w:hAnsi="Times New Roman"/>
      <w:sz w:val="24"/>
    </w:rPr>
  </w:style>
  <w:style w:type="paragraph" w:customStyle="1" w:styleId="ConsCell">
    <w:name w:val="ConsCell"/>
    <w:uiPriority w:val="99"/>
    <w:semiHidden/>
    <w:rsid w:val="00FE2AD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Iniiaiieoaeno">
    <w:name w:val="Iniiaiie oaeno"/>
    <w:basedOn w:val="a0"/>
    <w:uiPriority w:val="99"/>
    <w:rsid w:val="00FE2AD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E2AD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ff6">
    <w:name w:val="ОСНОВНОЙ !!!"/>
    <w:basedOn w:val="ad"/>
    <w:link w:val="aff7"/>
    <w:uiPriority w:val="99"/>
    <w:rsid w:val="00FE2ADD"/>
    <w:pPr>
      <w:spacing w:before="120" w:after="0"/>
      <w:ind w:firstLine="900"/>
      <w:jc w:val="both"/>
    </w:pPr>
    <w:rPr>
      <w:rFonts w:ascii="Arial" w:hAnsi="Arial"/>
      <w:color w:val="000000"/>
      <w:lang w:eastAsia="ar-SA"/>
    </w:rPr>
  </w:style>
  <w:style w:type="character" w:customStyle="1" w:styleId="aff7">
    <w:name w:val="ОСНОВНОЙ !!! Знак"/>
    <w:link w:val="aff6"/>
    <w:uiPriority w:val="99"/>
    <w:locked/>
    <w:rsid w:val="00FE2ADD"/>
    <w:rPr>
      <w:rFonts w:ascii="Arial" w:hAnsi="Arial"/>
      <w:color w:val="000000"/>
      <w:sz w:val="24"/>
      <w:lang w:eastAsia="ar-SA" w:bidi="ar-SA"/>
    </w:rPr>
  </w:style>
  <w:style w:type="paragraph" w:customStyle="1" w:styleId="ConsPlusTitle">
    <w:name w:val="ConsPlusTitle"/>
    <w:uiPriority w:val="99"/>
    <w:rsid w:val="00FE2A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2">
    <w:name w:val="Стиль Заголовок 3 + 12 пт"/>
    <w:basedOn w:val="3"/>
    <w:uiPriority w:val="99"/>
    <w:rsid w:val="00FE2ADD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uiPriority w:val="99"/>
    <w:rsid w:val="00FE2AD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8">
    <w:name w:val="FollowedHyperlink"/>
    <w:basedOn w:val="a1"/>
    <w:uiPriority w:val="99"/>
    <w:rsid w:val="00FE2ADD"/>
    <w:rPr>
      <w:rFonts w:cs="Times New Roman"/>
      <w:color w:val="800080"/>
      <w:u w:val="single"/>
    </w:rPr>
  </w:style>
  <w:style w:type="paragraph" w:customStyle="1" w:styleId="140">
    <w:name w:val="Стиль Основной текст + 14 пт полужирный"/>
    <w:basedOn w:val="ad"/>
    <w:uiPriority w:val="99"/>
    <w:rsid w:val="00FE2AD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7">
    <w:name w:val="Основной текст 1"/>
    <w:basedOn w:val="a0"/>
    <w:uiPriority w:val="99"/>
    <w:rsid w:val="00FE2ADD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FontStyle198">
    <w:name w:val="Font Style198"/>
    <w:uiPriority w:val="99"/>
    <w:rsid w:val="00FE2ADD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FE2ADD"/>
    <w:rPr>
      <w:rFonts w:ascii="Times New Roman" w:hAnsi="Times New Roman"/>
      <w:sz w:val="24"/>
    </w:rPr>
  </w:style>
  <w:style w:type="paragraph" w:customStyle="1" w:styleId="18">
    <w:name w:val="Стиль1"/>
    <w:basedOn w:val="a0"/>
    <w:uiPriority w:val="99"/>
    <w:rsid w:val="00FE2ADD"/>
    <w:pPr>
      <w:jc w:val="center"/>
    </w:pPr>
    <w:rPr>
      <w:rFonts w:ascii="Times New Roman" w:hAnsi="Times New Roman"/>
      <w:b/>
      <w:sz w:val="28"/>
    </w:rPr>
  </w:style>
  <w:style w:type="paragraph" w:customStyle="1" w:styleId="FR3">
    <w:name w:val="FR3"/>
    <w:uiPriority w:val="99"/>
    <w:rsid w:val="00FE2ADD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character" w:styleId="aff9">
    <w:name w:val="Strong"/>
    <w:basedOn w:val="a1"/>
    <w:uiPriority w:val="99"/>
    <w:qFormat/>
    <w:rsid w:val="00FE2ADD"/>
    <w:rPr>
      <w:rFonts w:cs="Times New Roman"/>
      <w:b/>
    </w:rPr>
  </w:style>
  <w:style w:type="character" w:customStyle="1" w:styleId="12">
    <w:name w:val="заголовок 1 Знак"/>
    <w:link w:val="11"/>
    <w:uiPriority w:val="99"/>
    <w:locked/>
    <w:rsid w:val="00FE2ADD"/>
    <w:rPr>
      <w:rFonts w:ascii="Arial" w:hAnsi="Arial"/>
      <w:b/>
      <w:sz w:val="28"/>
    </w:rPr>
  </w:style>
  <w:style w:type="paragraph" w:styleId="affa">
    <w:name w:val="Document Map"/>
    <w:basedOn w:val="a0"/>
    <w:link w:val="affb"/>
    <w:uiPriority w:val="99"/>
    <w:semiHidden/>
    <w:rsid w:val="00FE2A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FE2AD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0"/>
    <w:uiPriority w:val="99"/>
    <w:rsid w:val="00FE2AD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-1">
    <w:name w:val="Table Web 1"/>
    <w:basedOn w:val="a2"/>
    <w:uiPriority w:val="99"/>
    <w:rsid w:val="00FE2ADD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uiPriority w:val="99"/>
    <w:rsid w:val="00FE2ADD"/>
    <w:pPr>
      <w:snapToGrid w:val="0"/>
    </w:pPr>
    <w:rPr>
      <w:rFonts w:ascii="Times New Roman" w:hAnsi="Times New Roman"/>
      <w:sz w:val="22"/>
    </w:rPr>
  </w:style>
  <w:style w:type="paragraph" w:styleId="affc">
    <w:name w:val="No Spacing"/>
    <w:link w:val="affd"/>
    <w:uiPriority w:val="99"/>
    <w:qFormat/>
    <w:rsid w:val="00FE2ADD"/>
    <w:rPr>
      <w:sz w:val="22"/>
      <w:szCs w:val="22"/>
    </w:rPr>
  </w:style>
  <w:style w:type="paragraph" w:customStyle="1" w:styleId="2a">
    <w:name w:val="Новая страница2"/>
    <w:basedOn w:val="1"/>
    <w:link w:val="2b"/>
    <w:uiPriority w:val="99"/>
    <w:rsid w:val="00FE2ADD"/>
    <w:pPr>
      <w:ind w:firstLine="0"/>
    </w:pPr>
    <w:rPr>
      <w:rFonts w:cs="Times New Roman"/>
      <w:bCs w:val="0"/>
      <w:sz w:val="24"/>
      <w:szCs w:val="20"/>
    </w:rPr>
  </w:style>
  <w:style w:type="character" w:customStyle="1" w:styleId="2b">
    <w:name w:val="Новая страница2 Знак"/>
    <w:link w:val="2a"/>
    <w:uiPriority w:val="99"/>
    <w:locked/>
    <w:rsid w:val="00FE2ADD"/>
    <w:rPr>
      <w:rFonts w:ascii="Times New Roman" w:hAnsi="Times New Roman"/>
      <w:b/>
      <w:kern w:val="32"/>
      <w:sz w:val="24"/>
    </w:rPr>
  </w:style>
  <w:style w:type="paragraph" w:customStyle="1" w:styleId="ConsPlusNonformat">
    <w:name w:val="ConsPlusNonformat"/>
    <w:uiPriority w:val="99"/>
    <w:rsid w:val="00FE2A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E2AD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2">
    <w:name w:val="Оглавление 3 Знак"/>
    <w:link w:val="31"/>
    <w:uiPriority w:val="99"/>
    <w:locked/>
    <w:rsid w:val="00FE2ADD"/>
    <w:rPr>
      <w:rFonts w:ascii="Times New Roman" w:hAnsi="Times New Roman"/>
      <w:i/>
      <w:noProof/>
      <w:sz w:val="20"/>
    </w:rPr>
  </w:style>
  <w:style w:type="paragraph" w:customStyle="1" w:styleId="ConsNormal">
    <w:name w:val="ConsNormal"/>
    <w:uiPriority w:val="99"/>
    <w:rsid w:val="00FE2A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FE2ADD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19">
    <w:name w:val="текст 1"/>
    <w:basedOn w:val="a0"/>
    <w:next w:val="a0"/>
    <w:uiPriority w:val="99"/>
    <w:rsid w:val="00FE2ADD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99"/>
    <w:locked/>
    <w:rsid w:val="00FE2ADD"/>
    <w:rPr>
      <w:sz w:val="22"/>
      <w:szCs w:val="22"/>
      <w:lang w:val="ru-RU" w:eastAsia="ru-RU" w:bidi="ar-SA"/>
    </w:rPr>
  </w:style>
  <w:style w:type="character" w:styleId="affe">
    <w:name w:val="Subtle Emphasis"/>
    <w:basedOn w:val="a1"/>
    <w:uiPriority w:val="99"/>
    <w:qFormat/>
    <w:rsid w:val="00FE2ADD"/>
    <w:rPr>
      <w:rFonts w:cs="Times New Roman"/>
      <w:i/>
      <w:color w:val="808080"/>
    </w:rPr>
  </w:style>
  <w:style w:type="numbering" w:customStyle="1" w:styleId="a">
    <w:name w:val="Стиль маркированный"/>
    <w:rsid w:val="00A1350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1A57E-849B-4097-9F8A-AF0495E0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9422</Words>
  <Characters>53710</Characters>
  <Application>Microsoft Office Word</Application>
  <DocSecurity>4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нельхай</cp:lastModifiedBy>
  <cp:revision>2</cp:revision>
  <cp:lastPrinted>2017-05-17T06:57:00Z</cp:lastPrinted>
  <dcterms:created xsi:type="dcterms:W3CDTF">2020-02-10T02:46:00Z</dcterms:created>
  <dcterms:modified xsi:type="dcterms:W3CDTF">2020-02-10T02:46:00Z</dcterms:modified>
</cp:coreProperties>
</file>