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1" w:rsidRPr="003272B1" w:rsidRDefault="003272B1" w:rsidP="003272B1">
      <w:pPr>
        <w:widowControl w:val="0"/>
        <w:spacing w:after="0" w:line="240" w:lineRule="auto"/>
        <w:ind w:left="20" w:hanging="20"/>
        <w:jc w:val="right"/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</w:pPr>
      <w:bookmarkStart w:id="0" w:name="_GoBack"/>
      <w:bookmarkEnd w:id="0"/>
    </w:p>
    <w:p w:rsidR="003272B1" w:rsidRPr="003272B1" w:rsidRDefault="005C575D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13.12.</w:t>
      </w:r>
      <w:r w:rsidR="003272B1"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202</w:t>
      </w:r>
      <w:r w:rsid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2</w:t>
      </w:r>
      <w:r w:rsidR="003272B1"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г. №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 48</w:t>
      </w:r>
      <w:r w:rsidR="003272B1"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-П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РОССИЙСКАЯ ФЕДЕРАЦИЯ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ИРКУТСКАЯ ОБЛАСТЬ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АЛАРСКИЙ МУНИЦИПАЛЬНЫЙ РАЙОН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spacing w:val="5"/>
          <w:sz w:val="29"/>
          <w:szCs w:val="29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МУНИЦИПАЛЬНОЕ ОБРАЗОВАНИЕ «НЕЛЬХАЙ»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АДМИНИСТРАЦИЯ</w:t>
      </w:r>
    </w:p>
    <w:p w:rsidR="003272B1" w:rsidRPr="003272B1" w:rsidRDefault="003272B1" w:rsidP="003272B1">
      <w:pPr>
        <w:widowControl w:val="0"/>
        <w:spacing w:after="0" w:line="240" w:lineRule="auto"/>
        <w:ind w:left="20" w:hanging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3272B1">
        <w:rPr>
          <w:rFonts w:ascii="Arial" w:hAnsi="Arial" w:cs="Arial"/>
          <w:b/>
          <w:bCs/>
          <w:color w:val="000000"/>
          <w:spacing w:val="5"/>
          <w:sz w:val="32"/>
          <w:szCs w:val="32"/>
          <w:shd w:val="clear" w:color="auto" w:fill="FFFFFF"/>
        </w:rPr>
        <w:t>ПОСТАНОВЛЕНИЕ</w:t>
      </w:r>
    </w:p>
    <w:p w:rsidR="003272B1" w:rsidRPr="003272B1" w:rsidRDefault="003272B1" w:rsidP="003272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A713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3272B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о ВНЕСЕНИИ ИЗМЕНЕНИЙ </w:t>
      </w:r>
      <w:r w:rsidRPr="003272B1">
        <w:rPr>
          <w:rFonts w:ascii="Arial" w:hAnsi="Arial" w:cs="Arial"/>
          <w:b/>
          <w:spacing w:val="20"/>
          <w:sz w:val="28"/>
          <w:szCs w:val="28"/>
        </w:rPr>
        <w:t xml:space="preserve">В ПОСТАНОВЛЕНИЕ № </w:t>
      </w:r>
      <w:r>
        <w:rPr>
          <w:rFonts w:ascii="Arial" w:hAnsi="Arial" w:cs="Arial"/>
          <w:b/>
          <w:spacing w:val="20"/>
          <w:sz w:val="28"/>
          <w:szCs w:val="28"/>
        </w:rPr>
        <w:t>17</w:t>
      </w:r>
      <w:r w:rsidRPr="003272B1">
        <w:rPr>
          <w:rFonts w:ascii="Arial" w:hAnsi="Arial" w:cs="Arial"/>
          <w:b/>
          <w:spacing w:val="20"/>
          <w:sz w:val="28"/>
          <w:szCs w:val="28"/>
        </w:rPr>
        <w:t xml:space="preserve">-П ОТ </w:t>
      </w:r>
      <w:r>
        <w:rPr>
          <w:rFonts w:ascii="Arial" w:hAnsi="Arial" w:cs="Arial"/>
          <w:b/>
          <w:spacing w:val="20"/>
          <w:sz w:val="28"/>
          <w:szCs w:val="28"/>
        </w:rPr>
        <w:t>2</w:t>
      </w:r>
      <w:r w:rsidRPr="003272B1">
        <w:rPr>
          <w:rFonts w:ascii="Arial" w:hAnsi="Arial" w:cs="Arial"/>
          <w:b/>
          <w:spacing w:val="20"/>
          <w:sz w:val="28"/>
          <w:szCs w:val="28"/>
        </w:rPr>
        <w:t>7.0</w:t>
      </w:r>
      <w:r>
        <w:rPr>
          <w:rFonts w:ascii="Arial" w:hAnsi="Arial" w:cs="Arial"/>
          <w:b/>
          <w:spacing w:val="20"/>
          <w:sz w:val="28"/>
          <w:szCs w:val="28"/>
        </w:rPr>
        <w:t>5</w:t>
      </w:r>
      <w:r w:rsidRPr="003272B1">
        <w:rPr>
          <w:rFonts w:ascii="Arial" w:hAnsi="Arial" w:cs="Arial"/>
          <w:b/>
          <w:spacing w:val="20"/>
          <w:sz w:val="28"/>
          <w:szCs w:val="28"/>
        </w:rPr>
        <w:t>.2021 Г.</w:t>
      </w:r>
      <w:r w:rsidRPr="003272B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3272B1">
        <w:rPr>
          <w:rFonts w:ascii="Arial" w:eastAsia="Calibri" w:hAnsi="Arial" w:cs="Arial"/>
          <w:b/>
          <w:kern w:val="2"/>
          <w:sz w:val="32"/>
          <w:szCs w:val="32"/>
        </w:rPr>
        <w:t xml:space="preserve">«ОБ УТВЕРЖДЕНИИ АДМИНИСТРАТИВНОГО РЕГЛАМЕНТА </w:t>
      </w:r>
      <w:r w:rsidRPr="003272B1">
        <w:rPr>
          <w:rFonts w:ascii="Arial" w:eastAsia="Calibri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Pr="003272B1">
        <w:rPr>
          <w:rFonts w:ascii="Arial" w:eastAsia="Calibri" w:hAnsi="Arial" w:cs="Arial"/>
          <w:b/>
          <w:sz w:val="32"/>
          <w:szCs w:val="32"/>
        </w:rPr>
        <w:t xml:space="preserve">«УСТАНОВЛЕНИЕ СЕРВИТУТА В ОТНОШЕНИИ ЗЕМЕЛЬНЫХ УЧАСТКОВ, НАХОДЯЩИХСЯ В МУНИЦИПАЛЬНОЙ СОБСТВЕННОСТИ </w:t>
      </w:r>
      <w:r w:rsidRPr="003272B1">
        <w:rPr>
          <w:rFonts w:ascii="Arial" w:eastAsia="Calibri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  <w:r w:rsidRPr="003272B1">
        <w:rPr>
          <w:rFonts w:ascii="Arial" w:eastAsia="Calibri" w:hAnsi="Arial" w:cs="Arial"/>
          <w:b/>
          <w:sz w:val="32"/>
          <w:szCs w:val="32"/>
        </w:rPr>
        <w:t xml:space="preserve"> «</w:t>
      </w:r>
      <w:r w:rsidRPr="003272B1">
        <w:rPr>
          <w:rFonts w:ascii="Arial" w:eastAsia="Calibri" w:hAnsi="Arial" w:cs="Arial"/>
          <w:b/>
          <w:caps/>
          <w:sz w:val="32"/>
          <w:szCs w:val="32"/>
          <w:lang w:eastAsia="ru-RU"/>
        </w:rPr>
        <w:t>Нельхай</w:t>
      </w:r>
      <w:r w:rsidRPr="003272B1">
        <w:rPr>
          <w:rFonts w:ascii="Arial" w:eastAsia="Calibri" w:hAnsi="Arial" w:cs="Arial"/>
          <w:b/>
          <w:sz w:val="32"/>
          <w:szCs w:val="32"/>
        </w:rPr>
        <w:t>»</w:t>
      </w:r>
    </w:p>
    <w:p w:rsidR="003272B1" w:rsidRP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3272B1">
        <w:rPr>
          <w:rFonts w:ascii="Arial" w:eastAsia="Calibri" w:hAnsi="Arial" w:cs="Arial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№210</w:t>
      </w:r>
      <w:r w:rsidRPr="003272B1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3272B1">
        <w:rPr>
          <w:rFonts w:ascii="Arial" w:eastAsia="Calibri" w:hAnsi="Arial" w:cs="Arial"/>
          <w:bCs/>
          <w:kern w:val="2"/>
          <w:sz w:val="24"/>
          <w:szCs w:val="24"/>
        </w:rPr>
        <w:t>руководствуясь Уставом муниципального образования «Нельхай»,</w:t>
      </w:r>
      <w:r w:rsidRPr="003272B1">
        <w:rPr>
          <w:rFonts w:ascii="Arial" w:eastAsia="Calibri" w:hAnsi="Arial" w:cs="Arial"/>
          <w:kern w:val="2"/>
          <w:sz w:val="24"/>
          <w:szCs w:val="24"/>
        </w:rPr>
        <w:t xml:space="preserve"> администрация муниципального образования «Нельхай»:</w:t>
      </w:r>
    </w:p>
    <w:p w:rsidR="003272B1" w:rsidRPr="003272B1" w:rsidRDefault="003272B1" w:rsidP="003272B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Default="003272B1" w:rsidP="003272B1">
      <w:pPr>
        <w:spacing w:after="0" w:line="240" w:lineRule="auto"/>
        <w:jc w:val="center"/>
        <w:textAlignment w:val="top"/>
        <w:rPr>
          <w:rFonts w:ascii="Arial" w:hAnsi="Arial" w:cs="Arial"/>
          <w:bCs/>
          <w:kern w:val="2"/>
          <w:sz w:val="24"/>
          <w:szCs w:val="28"/>
        </w:rPr>
      </w:pPr>
      <w:r w:rsidRPr="003272B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  <w:r w:rsidR="00E119DB" w:rsidRPr="00E119DB">
        <w:rPr>
          <w:rFonts w:ascii="Arial" w:hAnsi="Arial" w:cs="Arial"/>
          <w:bCs/>
          <w:kern w:val="2"/>
          <w:sz w:val="24"/>
          <w:szCs w:val="28"/>
        </w:rPr>
        <w:t xml:space="preserve"> </w:t>
      </w:r>
    </w:p>
    <w:p w:rsidR="00E119DB" w:rsidRPr="003272B1" w:rsidRDefault="00E119DB" w:rsidP="003272B1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9D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</w:t>
      </w:r>
      <w:r w:rsidR="00E119DB" w:rsidRPr="00E119D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</w:t>
      </w:r>
      <w:proofErr w:type="gramStart"/>
      <w:r w:rsidR="00E119DB" w:rsidRPr="00E119D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proofErr w:type="gramEnd"/>
      <w:r w:rsidR="00E119DB" w:rsidRPr="00E119D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</w:t>
      </w:r>
      <w:r w:rsidRPr="00E119DB">
        <w:rPr>
          <w:rFonts w:ascii="Arial" w:eastAsia="Times New Roman" w:hAnsi="Arial" w:cs="Arial"/>
          <w:sz w:val="24"/>
          <w:szCs w:val="24"/>
          <w:lang w:eastAsia="ru-RU"/>
        </w:rPr>
        <w:t xml:space="preserve"> от 27.05.2021 г.</w:t>
      </w:r>
      <w:r w:rsidR="00E119DB" w:rsidRPr="00E119DB">
        <w:rPr>
          <w:rFonts w:ascii="Arial" w:eastAsia="Times New Roman" w:hAnsi="Arial" w:cs="Arial"/>
          <w:sz w:val="24"/>
          <w:szCs w:val="24"/>
          <w:lang w:eastAsia="ru-RU"/>
        </w:rPr>
        <w:t xml:space="preserve"> № 17-П</w:t>
      </w:r>
      <w:r w:rsidRPr="00E119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19DB">
        <w:rPr>
          <w:rFonts w:ascii="Arial" w:eastAsia="Calibri" w:hAnsi="Arial" w:cs="Arial"/>
          <w:bCs/>
          <w:kern w:val="2"/>
          <w:sz w:val="24"/>
          <w:szCs w:val="24"/>
        </w:rPr>
        <w:t>«</w:t>
      </w:r>
      <w:r w:rsidRPr="00E119DB">
        <w:rPr>
          <w:rFonts w:ascii="Arial" w:eastAsia="Calibri" w:hAnsi="Arial" w:cs="Arial"/>
          <w:kern w:val="2"/>
          <w:sz w:val="24"/>
          <w:szCs w:val="24"/>
          <w:lang w:eastAsia="ru-RU"/>
        </w:rPr>
        <w:t>Установление сервитута</w:t>
      </w:r>
      <w:r w:rsidRPr="003272B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отношении земельных участков, находящихся в муниципальной собственности</w:t>
      </w:r>
      <w:r w:rsidRPr="003272B1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«Нельхай</w:t>
      </w:r>
      <w:r w:rsidRPr="003272B1">
        <w:rPr>
          <w:rFonts w:ascii="Arial" w:eastAsia="Calibri" w:hAnsi="Arial" w:cs="Arial"/>
          <w:bCs/>
          <w:kern w:val="2"/>
          <w:sz w:val="24"/>
          <w:szCs w:val="24"/>
        </w:rPr>
        <w:t xml:space="preserve">» </w:t>
      </w:r>
    </w:p>
    <w:p w:rsidR="00706B05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19D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 xml:space="preserve">ункт </w:t>
      </w:r>
      <w:r w:rsidR="00ED590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ED5908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1306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1306" w:rsidRDefault="00706B05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D79C9">
        <w:rPr>
          <w:rFonts w:ascii="Arial" w:eastAsia="Times New Roman" w:hAnsi="Arial" w:cs="Arial"/>
          <w:sz w:val="24"/>
          <w:szCs w:val="24"/>
          <w:lang w:eastAsia="ru-RU"/>
        </w:rPr>
        <w:t xml:space="preserve">38. </w:t>
      </w:r>
      <w:r w:rsidR="00A71306" w:rsidRPr="00A71306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706B05" w:rsidRDefault="00A71306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306">
        <w:rPr>
          <w:rFonts w:ascii="Arial" w:eastAsia="Times New Roman" w:hAnsi="Arial" w:cs="Arial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6B05" w:rsidRDefault="00A71306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706B05" w:rsidRPr="00706B05">
        <w:rPr>
          <w:rFonts w:ascii="Arial" w:eastAsia="Times New Roman" w:hAnsi="Arial" w:cs="Arial"/>
          <w:sz w:val="24"/>
          <w:szCs w:val="24"/>
          <w:lang w:eastAsia="ru-RU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 xml:space="preserve"> № 210-ФЗ</w:t>
      </w:r>
      <w:r w:rsidR="00706B05" w:rsidRPr="00706B05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A71306" w:rsidRDefault="00A71306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подпункт 4 пункта 77 исключить;</w:t>
      </w:r>
    </w:p>
    <w:p w:rsid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в пункте 79 слова «</w:t>
      </w:r>
      <w:r w:rsidRPr="003272B1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30»</w:t>
      </w:r>
      <w:r w:rsidR="007222F7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«пунктом 36»;</w:t>
      </w:r>
    </w:p>
    <w:p w:rsid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06B0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пункте 81 слова «</w:t>
      </w:r>
      <w:r w:rsidRPr="003272B1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30»</w:t>
      </w:r>
      <w:r w:rsidR="007222F7" w:rsidRPr="00722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2F7">
        <w:rPr>
          <w:rFonts w:ascii="Arial" w:eastAsia="Times New Roman" w:hAnsi="Arial" w:cs="Arial"/>
          <w:sz w:val="24"/>
          <w:szCs w:val="24"/>
          <w:lang w:eastAsia="ru-RU"/>
        </w:rPr>
        <w:t>заменить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«пунктом 36»;</w:t>
      </w:r>
    </w:p>
    <w:p w:rsidR="00706B05" w:rsidRPr="003272B1" w:rsidRDefault="00706B05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2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Опубликовать настоящее постановление в периодическом печатном издании «Нельхайский вестник» и разместить на сайте администрации муниципального образования «Нельхай» в информационно-телекоммуникационной сети «Интернет».</w:t>
      </w:r>
    </w:p>
    <w:p w:rsidR="003272B1" w:rsidRPr="003272B1" w:rsidRDefault="00A71306" w:rsidP="003272B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72B1"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272B1" w:rsidRPr="003272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272B1"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</w:t>
      </w:r>
      <w:r w:rsidR="00ED5908">
        <w:rPr>
          <w:rFonts w:ascii="Arial" w:eastAsia="Times New Roman" w:hAnsi="Arial" w:cs="Arial"/>
          <w:sz w:val="24"/>
          <w:szCs w:val="24"/>
          <w:lang w:eastAsia="ru-RU"/>
        </w:rPr>
        <w:t>возлож</w:t>
      </w:r>
      <w:r w:rsidR="003E56FD">
        <w:rPr>
          <w:rFonts w:ascii="Arial" w:eastAsia="Times New Roman" w:hAnsi="Arial" w:cs="Arial"/>
          <w:sz w:val="24"/>
          <w:szCs w:val="24"/>
          <w:lang w:eastAsia="ru-RU"/>
        </w:rPr>
        <w:t>ить на главу</w:t>
      </w:r>
      <w:r w:rsidR="00E119D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Егорову Ольгу Николаевну</w:t>
      </w:r>
      <w:r w:rsidR="003272B1" w:rsidRPr="003272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72B1" w:rsidRPr="003272B1" w:rsidRDefault="003272B1" w:rsidP="003272B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1" w:rsidRP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3272B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327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72B1" w:rsidRPr="003272B1" w:rsidRDefault="003272B1" w:rsidP="003272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2B1">
        <w:rPr>
          <w:rFonts w:ascii="Arial" w:eastAsia="Times New Roman" w:hAnsi="Arial" w:cs="Arial"/>
          <w:sz w:val="24"/>
          <w:szCs w:val="24"/>
          <w:lang w:eastAsia="ru-RU"/>
        </w:rPr>
        <w:t>образования «Нельхай»</w:t>
      </w:r>
      <w:r w:rsidR="005573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3272B1">
        <w:rPr>
          <w:rFonts w:ascii="Arial" w:eastAsia="Times New Roman" w:hAnsi="Arial" w:cs="Arial"/>
          <w:sz w:val="24"/>
          <w:szCs w:val="24"/>
          <w:lang w:eastAsia="ru-RU"/>
        </w:rPr>
        <w:t>О.Н. Егорова</w:t>
      </w:r>
    </w:p>
    <w:sectPr w:rsidR="003272B1" w:rsidRPr="0032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D"/>
    <w:rsid w:val="000D0BC3"/>
    <w:rsid w:val="002F6F0D"/>
    <w:rsid w:val="003272B1"/>
    <w:rsid w:val="003E56FD"/>
    <w:rsid w:val="0055732C"/>
    <w:rsid w:val="005C575D"/>
    <w:rsid w:val="00706B05"/>
    <w:rsid w:val="007222F7"/>
    <w:rsid w:val="007937BC"/>
    <w:rsid w:val="007D79C9"/>
    <w:rsid w:val="00945D00"/>
    <w:rsid w:val="00A71306"/>
    <w:rsid w:val="00E119DB"/>
    <w:rsid w:val="00E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Nelhai</cp:lastModifiedBy>
  <cp:revision>8</cp:revision>
  <cp:lastPrinted>2022-12-29T01:49:00Z</cp:lastPrinted>
  <dcterms:created xsi:type="dcterms:W3CDTF">2022-10-31T07:23:00Z</dcterms:created>
  <dcterms:modified xsi:type="dcterms:W3CDTF">2022-12-29T01:51:00Z</dcterms:modified>
</cp:coreProperties>
</file>