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18" w:rsidRPr="00DE1154" w:rsidRDefault="00CE1F8C" w:rsidP="00527F18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5A3F8B" w:rsidRPr="00DE1154">
        <w:rPr>
          <w:rFonts w:ascii="Arial" w:hAnsi="Arial" w:cs="Arial"/>
          <w:b/>
          <w:sz w:val="32"/>
          <w:szCs w:val="32"/>
        </w:rPr>
        <w:t>.</w:t>
      </w:r>
      <w:r w:rsidR="00DE1154" w:rsidRPr="00DE1154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5</w:t>
      </w:r>
      <w:r w:rsidR="005A3F8B" w:rsidRPr="00DE115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2023</w:t>
      </w:r>
      <w:r w:rsidR="00527F18" w:rsidRPr="00DE1154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17</w:t>
      </w:r>
      <w:bookmarkStart w:id="0" w:name="_GoBack"/>
      <w:bookmarkEnd w:id="0"/>
      <w:r w:rsidR="00527F18" w:rsidRPr="00DE1154">
        <w:rPr>
          <w:rFonts w:ascii="Arial" w:hAnsi="Arial" w:cs="Arial"/>
          <w:b/>
          <w:sz w:val="32"/>
          <w:szCs w:val="32"/>
        </w:rPr>
        <w:t>-П</w:t>
      </w:r>
    </w:p>
    <w:p w:rsidR="00527F18" w:rsidRPr="00DE1154" w:rsidRDefault="00527F18" w:rsidP="00527F1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DE1154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27F18" w:rsidRPr="00DE1154" w:rsidRDefault="00527F18" w:rsidP="00527F1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DE1154">
        <w:rPr>
          <w:rFonts w:ascii="Arial" w:hAnsi="Arial" w:cs="Arial"/>
          <w:b/>
          <w:spacing w:val="28"/>
          <w:sz w:val="32"/>
          <w:szCs w:val="28"/>
        </w:rPr>
        <w:t>ИРКУТСКАЯ ОБЛАСТЬ</w:t>
      </w:r>
    </w:p>
    <w:p w:rsidR="00527F18" w:rsidRPr="00DE1154" w:rsidRDefault="00527F18" w:rsidP="00527F1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DE1154"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527F18" w:rsidRPr="00DE1154" w:rsidRDefault="00527F18" w:rsidP="00527F18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28"/>
        </w:rPr>
      </w:pPr>
      <w:r w:rsidRPr="00DE1154">
        <w:rPr>
          <w:rFonts w:ascii="Arial" w:hAnsi="Arial" w:cs="Arial"/>
          <w:b/>
          <w:spacing w:val="20"/>
          <w:sz w:val="32"/>
          <w:szCs w:val="28"/>
        </w:rPr>
        <w:t>МУНИЦИПАЛЬНОЕ ОБРАЗОВАНИЕ «НЕЛЬХАЙ»</w:t>
      </w:r>
    </w:p>
    <w:p w:rsidR="00527F18" w:rsidRDefault="00527F18" w:rsidP="00527F18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28"/>
        </w:rPr>
      </w:pPr>
      <w:r w:rsidRPr="00DE1154">
        <w:rPr>
          <w:rFonts w:ascii="Arial" w:hAnsi="Arial" w:cs="Arial"/>
          <w:b/>
          <w:spacing w:val="20"/>
          <w:sz w:val="32"/>
          <w:szCs w:val="28"/>
        </w:rPr>
        <w:t>АДМИНИСТРАЦИЯ</w:t>
      </w:r>
    </w:p>
    <w:p w:rsidR="00A265D9" w:rsidRPr="00DE1154" w:rsidRDefault="00A265D9" w:rsidP="00527F18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28"/>
        </w:rPr>
      </w:pPr>
    </w:p>
    <w:p w:rsidR="00527F18" w:rsidRDefault="00527F18" w:rsidP="00527F18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28"/>
        </w:rPr>
      </w:pPr>
      <w:r w:rsidRPr="00DE1154">
        <w:rPr>
          <w:rFonts w:ascii="Arial" w:hAnsi="Arial" w:cs="Arial"/>
          <w:b/>
          <w:spacing w:val="20"/>
          <w:sz w:val="32"/>
          <w:szCs w:val="28"/>
        </w:rPr>
        <w:t>ПОСТАНОВЛЕНИЕ</w:t>
      </w:r>
    </w:p>
    <w:p w:rsidR="00A265D9" w:rsidRPr="00DE1154" w:rsidRDefault="00A265D9" w:rsidP="00527F18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28"/>
        </w:rPr>
      </w:pPr>
    </w:p>
    <w:p w:rsidR="00527F18" w:rsidRPr="00DE1154" w:rsidRDefault="00527F18" w:rsidP="00527F18">
      <w:pPr>
        <w:spacing w:after="0" w:line="240" w:lineRule="auto"/>
        <w:jc w:val="center"/>
        <w:rPr>
          <w:rFonts w:ascii="Times New Roman" w:hAnsi="Times New Roman"/>
          <w:b/>
          <w:kern w:val="2"/>
          <w:sz w:val="32"/>
          <w:szCs w:val="28"/>
        </w:rPr>
      </w:pPr>
      <w:proofErr w:type="gramStart"/>
      <w:r w:rsidRPr="00DE1154">
        <w:rPr>
          <w:rFonts w:ascii="Arial" w:hAnsi="Arial" w:cs="Arial"/>
          <w:b/>
          <w:spacing w:val="20"/>
          <w:sz w:val="32"/>
          <w:szCs w:val="28"/>
        </w:rPr>
        <w:t xml:space="preserve">«О ВНЕСЕНИИ ИЗМЕНЕНИЙ В ПОСТАНОВЛЕНИЕ № 47-П ОТ 20.12.2019 Г. «ОБ </w:t>
      </w:r>
      <w:r w:rsidRPr="00DE1154">
        <w:rPr>
          <w:rFonts w:ascii="Arial" w:hAnsi="Arial" w:cs="Arial"/>
          <w:b/>
          <w:kern w:val="2"/>
          <w:sz w:val="32"/>
          <w:szCs w:val="28"/>
        </w:rPr>
        <w:t xml:space="preserve">УТВЕРЖДЕНИИ АДМИНИСТРАТИВНОГО РЕГЛАМЕНТА </w:t>
      </w:r>
      <w:r w:rsidRPr="00DE1154">
        <w:rPr>
          <w:rFonts w:ascii="Arial" w:eastAsia="Times New Roman" w:hAnsi="Arial" w:cs="Arial"/>
          <w:b/>
          <w:kern w:val="2"/>
          <w:sz w:val="32"/>
          <w:szCs w:val="28"/>
          <w:lang w:eastAsia="ru-RU"/>
        </w:rPr>
        <w:t>ПРЕДОСТАВЛЕНИЯ МУНИЦИПАЛЬНОЙ УСЛУГИ «ПЕРЕДАЧА ГРАЖДАНАМИ ПРИВАТИЗИРОВАННЫХ ЖИЛЫХ ПОМЕЩЕНИЙ В МУНИЦИПАЛЬНУЮ СОБСТВЕННОСТЬ МУНИЦИПАЛЬНОГО ОБРАЗОВАНИЯ «НЕЛЬХАЙ» (С ИЗМ.</w:t>
      </w:r>
      <w:proofErr w:type="gramEnd"/>
      <w:r w:rsidRPr="00DE1154">
        <w:rPr>
          <w:rFonts w:ascii="Arial" w:eastAsia="Times New Roman" w:hAnsi="Arial" w:cs="Arial"/>
          <w:b/>
          <w:kern w:val="2"/>
          <w:sz w:val="32"/>
          <w:szCs w:val="28"/>
          <w:lang w:eastAsia="ru-RU"/>
        </w:rPr>
        <w:t xml:space="preserve"> </w:t>
      </w:r>
      <w:proofErr w:type="gramStart"/>
      <w:r w:rsidRPr="00DE1154">
        <w:rPr>
          <w:rFonts w:ascii="Arial" w:eastAsia="Times New Roman" w:hAnsi="Arial" w:cs="Arial"/>
          <w:b/>
          <w:kern w:val="2"/>
          <w:sz w:val="32"/>
          <w:szCs w:val="28"/>
          <w:lang w:eastAsia="ru-RU"/>
        </w:rPr>
        <w:t>ОТ 27.05.2021 Г. № 15-П, ОТ 15.06.2022 Г. № 23-П</w:t>
      </w:r>
      <w:r w:rsidR="000969C1" w:rsidRPr="00DE1154">
        <w:rPr>
          <w:rFonts w:ascii="Arial" w:eastAsia="Times New Roman" w:hAnsi="Arial" w:cs="Arial"/>
          <w:b/>
          <w:kern w:val="2"/>
          <w:sz w:val="32"/>
          <w:szCs w:val="28"/>
          <w:lang w:eastAsia="ru-RU"/>
        </w:rPr>
        <w:t xml:space="preserve">, ОТ </w:t>
      </w:r>
      <w:r w:rsidR="000969C1" w:rsidRPr="00DE1154">
        <w:rPr>
          <w:rFonts w:ascii="Arial" w:hAnsi="Arial" w:cs="Arial"/>
          <w:b/>
          <w:sz w:val="32"/>
          <w:szCs w:val="32"/>
        </w:rPr>
        <w:t>13.12.2022г. № 49-П</w:t>
      </w:r>
      <w:r w:rsidRPr="00DE1154">
        <w:rPr>
          <w:rFonts w:ascii="Arial" w:eastAsia="Times New Roman" w:hAnsi="Arial" w:cs="Arial"/>
          <w:b/>
          <w:kern w:val="2"/>
          <w:sz w:val="32"/>
          <w:szCs w:val="28"/>
          <w:lang w:eastAsia="ru-RU"/>
        </w:rPr>
        <w:t>)</w:t>
      </w:r>
      <w:proofErr w:type="gramEnd"/>
    </w:p>
    <w:p w:rsidR="00527F18" w:rsidRPr="00B64E37" w:rsidRDefault="00527F18" w:rsidP="00527F18">
      <w:pPr>
        <w:autoSpaceDE w:val="0"/>
        <w:autoSpaceDN w:val="0"/>
        <w:adjustRightInd w:val="0"/>
        <w:spacing w:after="0" w:line="232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527F18" w:rsidRDefault="00527F18" w:rsidP="00527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64E37">
        <w:rPr>
          <w:rFonts w:ascii="Arial" w:hAnsi="Arial" w:cs="Arial"/>
          <w:sz w:val="24"/>
          <w:szCs w:val="28"/>
        </w:rPr>
        <w:t xml:space="preserve">В соответствии с </w:t>
      </w:r>
      <w:r w:rsidRPr="00B64E37">
        <w:rPr>
          <w:rFonts w:ascii="Arial" w:eastAsia="Times New Roman" w:hAnsi="Arial" w:cs="Arial"/>
          <w:kern w:val="2"/>
          <w:sz w:val="24"/>
          <w:szCs w:val="28"/>
        </w:rPr>
        <w:t>Федеральным законом от 27 июля 2010 года № 210</w:t>
      </w:r>
      <w:r w:rsidRPr="00B64E37">
        <w:rPr>
          <w:rFonts w:ascii="Arial" w:eastAsia="Times New Roman" w:hAnsi="Arial" w:cs="Arial"/>
          <w:kern w:val="2"/>
          <w:sz w:val="24"/>
          <w:szCs w:val="28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</w:t>
      </w:r>
      <w:r w:rsidRPr="00B64E37">
        <w:rPr>
          <w:rFonts w:ascii="Arial" w:hAnsi="Arial" w:cs="Arial"/>
          <w:kern w:val="2"/>
          <w:sz w:val="24"/>
          <w:szCs w:val="28"/>
        </w:rPr>
        <w:t xml:space="preserve">, утвержденными постановлением администрации муниципального образования «Нельхай» от 20 января 2012 года № 1-п, </w:t>
      </w:r>
      <w:r w:rsidRPr="00B64E37">
        <w:rPr>
          <w:rFonts w:ascii="Arial" w:hAnsi="Arial" w:cs="Arial"/>
          <w:sz w:val="24"/>
        </w:rPr>
        <w:t>руководствуясь Уставом муниципального образования «Нельхай», администрация муниципального образования «Нельхай»</w:t>
      </w:r>
    </w:p>
    <w:p w:rsidR="00DE1154" w:rsidRPr="00B64E37" w:rsidRDefault="00DE1154" w:rsidP="00527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27F18" w:rsidRDefault="00527F18" w:rsidP="00527F1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64E37">
        <w:rPr>
          <w:rFonts w:ascii="Arial" w:hAnsi="Arial" w:cs="Arial"/>
          <w:b/>
          <w:sz w:val="30"/>
          <w:szCs w:val="30"/>
        </w:rPr>
        <w:t>ПОСТАНОВЛЯЕТ:</w:t>
      </w:r>
    </w:p>
    <w:p w:rsidR="00DE1154" w:rsidRDefault="00DE1154" w:rsidP="00527F1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527F18" w:rsidRPr="007B0B4C" w:rsidRDefault="00527F18" w:rsidP="00DE1154">
      <w:pPr>
        <w:numPr>
          <w:ilvl w:val="0"/>
          <w:numId w:val="1"/>
        </w:numPr>
        <w:autoSpaceDE w:val="0"/>
        <w:autoSpaceDN w:val="0"/>
        <w:adjustRightInd w:val="0"/>
        <w:spacing w:after="0" w:line="232" w:lineRule="auto"/>
        <w:ind w:left="0" w:firstLine="0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B0B4C">
        <w:rPr>
          <w:rFonts w:ascii="Arial" w:hAnsi="Arial" w:cs="Arial"/>
          <w:bCs/>
          <w:kern w:val="2"/>
          <w:sz w:val="24"/>
          <w:szCs w:val="24"/>
        </w:rPr>
        <w:t xml:space="preserve">Внести изменения в административный </w:t>
      </w:r>
      <w:proofErr w:type="gramStart"/>
      <w:r w:rsidRPr="007B0B4C">
        <w:rPr>
          <w:rFonts w:ascii="Arial" w:hAnsi="Arial" w:cs="Arial"/>
          <w:bCs/>
          <w:kern w:val="2"/>
          <w:sz w:val="24"/>
          <w:szCs w:val="24"/>
        </w:rPr>
        <w:t>регламент</w:t>
      </w:r>
      <w:proofErr w:type="gramEnd"/>
      <w:r w:rsidRPr="007B0B4C">
        <w:rPr>
          <w:rFonts w:ascii="Arial" w:hAnsi="Arial" w:cs="Arial"/>
          <w:bCs/>
          <w:kern w:val="2"/>
          <w:sz w:val="24"/>
          <w:szCs w:val="24"/>
        </w:rPr>
        <w:t xml:space="preserve"> утвержденный от 20.12.2019 г. № 47-П «П</w:t>
      </w:r>
      <w:r w:rsidRPr="007B0B4C">
        <w:rPr>
          <w:rFonts w:ascii="Arial" w:hAnsi="Arial" w:cs="Arial"/>
          <w:kern w:val="2"/>
          <w:sz w:val="24"/>
          <w:szCs w:val="24"/>
        </w:rPr>
        <w:t>ередача гражданами приватизированных жилых помещений в муниципальную собственность муниципального образования «Нельхай» (с изм. от 27.05.2021 г. № 15-П, от 15.06.2022 г. № 23-П</w:t>
      </w:r>
      <w:r w:rsidR="000969C1" w:rsidRPr="007B0B4C">
        <w:rPr>
          <w:rFonts w:ascii="Arial" w:hAnsi="Arial" w:cs="Arial"/>
          <w:kern w:val="2"/>
          <w:sz w:val="24"/>
          <w:szCs w:val="24"/>
        </w:rPr>
        <w:t>, от 13.12.2022 г. № 49-П</w:t>
      </w:r>
      <w:r w:rsidRPr="007B0B4C">
        <w:rPr>
          <w:rFonts w:ascii="Arial" w:hAnsi="Arial" w:cs="Arial"/>
          <w:kern w:val="2"/>
          <w:sz w:val="24"/>
          <w:szCs w:val="24"/>
        </w:rPr>
        <w:t>)</w:t>
      </w:r>
      <w:r w:rsidRPr="007B0B4C">
        <w:rPr>
          <w:rFonts w:ascii="Arial" w:hAnsi="Arial" w:cs="Arial"/>
          <w:bCs/>
          <w:kern w:val="2"/>
          <w:sz w:val="24"/>
          <w:szCs w:val="24"/>
        </w:rPr>
        <w:t>:</w:t>
      </w:r>
    </w:p>
    <w:p w:rsidR="008B7026" w:rsidRPr="007B0B4C" w:rsidRDefault="008B7026" w:rsidP="00DE1154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32" w:lineRule="auto"/>
        <w:ind w:left="284" w:firstLine="0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B0B4C">
        <w:rPr>
          <w:rFonts w:ascii="Arial" w:hAnsi="Arial" w:cs="Arial"/>
          <w:bCs/>
          <w:kern w:val="2"/>
          <w:sz w:val="24"/>
          <w:szCs w:val="24"/>
        </w:rPr>
        <w:t xml:space="preserve"> Пункт 20 дополнить подпунктом «5)» следующего содержания:</w:t>
      </w:r>
    </w:p>
    <w:p w:rsidR="008B7026" w:rsidRPr="007B0B4C" w:rsidRDefault="008B7026" w:rsidP="00DE1154">
      <w:pPr>
        <w:autoSpaceDE w:val="0"/>
        <w:autoSpaceDN w:val="0"/>
        <w:adjustRightInd w:val="0"/>
        <w:spacing w:after="0" w:line="232" w:lineRule="auto"/>
        <w:ind w:left="284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B0B4C">
        <w:rPr>
          <w:rFonts w:ascii="Arial" w:hAnsi="Arial" w:cs="Arial"/>
          <w:bCs/>
          <w:kern w:val="2"/>
          <w:sz w:val="24"/>
          <w:szCs w:val="24"/>
        </w:rPr>
        <w:t>«5) органы записи актов гражданского состояния»</w:t>
      </w:r>
    </w:p>
    <w:p w:rsidR="000969C1" w:rsidRPr="007B0B4C" w:rsidRDefault="000969C1" w:rsidP="00DE1154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32" w:lineRule="auto"/>
        <w:ind w:left="284" w:firstLine="0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7B0B4C">
        <w:rPr>
          <w:rFonts w:ascii="Arial" w:hAnsi="Arial" w:cs="Arial"/>
          <w:bCs/>
          <w:kern w:val="2"/>
          <w:sz w:val="24"/>
          <w:szCs w:val="24"/>
        </w:rPr>
        <w:t>В пункте 29</w:t>
      </w:r>
      <w:r w:rsidRPr="007B0B4C">
        <w:rPr>
          <w:sz w:val="24"/>
          <w:szCs w:val="24"/>
        </w:rPr>
        <w:t xml:space="preserve">  </w:t>
      </w:r>
      <w:r w:rsidRPr="007B0B4C">
        <w:rPr>
          <w:rFonts w:ascii="Arial" w:hAnsi="Arial" w:cs="Arial"/>
          <w:bCs/>
          <w:kern w:val="2"/>
          <w:sz w:val="24"/>
          <w:szCs w:val="24"/>
        </w:rPr>
        <w:t>после слов «получ</w:t>
      </w:r>
      <w:r w:rsidR="008B7026" w:rsidRPr="007B0B4C">
        <w:rPr>
          <w:rFonts w:ascii="Arial" w:hAnsi="Arial" w:cs="Arial"/>
          <w:bCs/>
          <w:kern w:val="2"/>
          <w:sz w:val="24"/>
          <w:szCs w:val="24"/>
        </w:rPr>
        <w:t xml:space="preserve">аемые в организациях» дополнить </w:t>
      </w:r>
      <w:r w:rsidRPr="007B0B4C">
        <w:rPr>
          <w:rFonts w:ascii="Arial" w:hAnsi="Arial" w:cs="Arial"/>
          <w:bCs/>
          <w:kern w:val="2"/>
          <w:sz w:val="24"/>
          <w:szCs w:val="24"/>
        </w:rPr>
        <w:t>словами «и у уполномоченных в соответствии с законодательством Российской Федерации экспертов»;</w:t>
      </w:r>
      <w:proofErr w:type="gramEnd"/>
    </w:p>
    <w:p w:rsidR="000969C1" w:rsidRPr="007B0B4C" w:rsidRDefault="000F43A2" w:rsidP="00DE1154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32" w:lineRule="auto"/>
        <w:ind w:left="284" w:firstLine="0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B0B4C">
        <w:rPr>
          <w:rFonts w:ascii="Arial" w:hAnsi="Arial" w:cs="Arial"/>
          <w:bCs/>
          <w:kern w:val="2"/>
          <w:sz w:val="24"/>
          <w:szCs w:val="24"/>
        </w:rPr>
        <w:t>пункт 32 дополнить подпунктами «6)»</w:t>
      </w:r>
      <w:r w:rsidR="008B7026" w:rsidRPr="007B0B4C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Pr="007B0B4C">
        <w:rPr>
          <w:rFonts w:ascii="Arial" w:hAnsi="Arial" w:cs="Arial"/>
          <w:bCs/>
          <w:kern w:val="2"/>
          <w:sz w:val="24"/>
          <w:szCs w:val="24"/>
        </w:rPr>
        <w:t xml:space="preserve">«7)» </w:t>
      </w:r>
      <w:r w:rsidR="008B7026" w:rsidRPr="007B0B4C">
        <w:rPr>
          <w:rFonts w:ascii="Arial" w:hAnsi="Arial" w:cs="Arial"/>
          <w:bCs/>
          <w:kern w:val="2"/>
          <w:sz w:val="24"/>
          <w:szCs w:val="24"/>
        </w:rPr>
        <w:t xml:space="preserve">и «8)» </w:t>
      </w:r>
      <w:r w:rsidRPr="007B0B4C">
        <w:rPr>
          <w:rFonts w:ascii="Arial" w:hAnsi="Arial" w:cs="Arial"/>
          <w:bCs/>
          <w:kern w:val="2"/>
          <w:sz w:val="24"/>
          <w:szCs w:val="24"/>
        </w:rPr>
        <w:t>следующего содержания:</w:t>
      </w:r>
    </w:p>
    <w:p w:rsidR="000F43A2" w:rsidRPr="007B0B4C" w:rsidRDefault="000F43A2" w:rsidP="00DE1154">
      <w:pPr>
        <w:autoSpaceDE w:val="0"/>
        <w:autoSpaceDN w:val="0"/>
        <w:adjustRightInd w:val="0"/>
        <w:spacing w:after="0" w:line="232" w:lineRule="auto"/>
        <w:ind w:left="284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B0B4C">
        <w:rPr>
          <w:rFonts w:ascii="Arial" w:hAnsi="Arial" w:cs="Arial"/>
          <w:bCs/>
          <w:kern w:val="2"/>
          <w:sz w:val="24"/>
          <w:szCs w:val="24"/>
        </w:rPr>
        <w:t>«6) разрешение, выдаваемое органом опеки и попечительства в соответствии с законодательством Российской Федерации об опеке и попечительстве (в случае если в числе собственников приватизированного жилого помещения имеется несовершеннолетний, недееспособный гражданин или гражданин, ограниченный судом в дееспособности);</w:t>
      </w:r>
    </w:p>
    <w:p w:rsidR="008B7026" w:rsidRPr="007B0B4C" w:rsidRDefault="000F43A2" w:rsidP="00DE1154">
      <w:pPr>
        <w:autoSpaceDE w:val="0"/>
        <w:autoSpaceDN w:val="0"/>
        <w:adjustRightInd w:val="0"/>
        <w:spacing w:after="0" w:line="232" w:lineRule="auto"/>
        <w:ind w:left="284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B0B4C">
        <w:rPr>
          <w:rFonts w:ascii="Arial" w:hAnsi="Arial" w:cs="Arial"/>
          <w:bCs/>
          <w:kern w:val="2"/>
          <w:sz w:val="24"/>
          <w:szCs w:val="24"/>
        </w:rPr>
        <w:t>7) акта органа опеки и попечительства о назначении опекуна или попечителя</w:t>
      </w:r>
      <w:r w:rsidR="008B7026" w:rsidRPr="007B0B4C">
        <w:rPr>
          <w:rFonts w:ascii="Arial" w:hAnsi="Arial" w:cs="Arial"/>
          <w:bCs/>
          <w:kern w:val="2"/>
          <w:sz w:val="24"/>
          <w:szCs w:val="24"/>
        </w:rPr>
        <w:t>;</w:t>
      </w:r>
    </w:p>
    <w:p w:rsidR="000F43A2" w:rsidRPr="007B0B4C" w:rsidRDefault="008B7026" w:rsidP="00DE1154">
      <w:pPr>
        <w:autoSpaceDE w:val="0"/>
        <w:autoSpaceDN w:val="0"/>
        <w:adjustRightInd w:val="0"/>
        <w:spacing w:after="0" w:line="232" w:lineRule="auto"/>
        <w:ind w:left="284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B0B4C">
        <w:rPr>
          <w:rFonts w:ascii="Arial" w:hAnsi="Arial" w:cs="Arial"/>
          <w:bCs/>
          <w:kern w:val="2"/>
          <w:sz w:val="24"/>
          <w:szCs w:val="24"/>
        </w:rPr>
        <w:t>8) свидетельство о рождении, свидетельство об установлении отцовства, свидетельство о заключении брака, свидетельство о расторжении брака, свидетельство о перемене имени, свидетельство о смерти, за исключением свидетельств, выданных компетентными органами иностранного государств</w:t>
      </w:r>
      <w:proofErr w:type="gramStart"/>
      <w:r w:rsidRPr="007B0B4C">
        <w:rPr>
          <w:rFonts w:ascii="Arial" w:hAnsi="Arial" w:cs="Arial"/>
          <w:bCs/>
          <w:kern w:val="2"/>
          <w:sz w:val="24"/>
          <w:szCs w:val="24"/>
        </w:rPr>
        <w:t>.</w:t>
      </w:r>
      <w:r w:rsidR="000F43A2" w:rsidRPr="007B0B4C">
        <w:rPr>
          <w:rFonts w:ascii="Arial" w:hAnsi="Arial" w:cs="Arial"/>
          <w:bCs/>
          <w:kern w:val="2"/>
          <w:sz w:val="24"/>
          <w:szCs w:val="24"/>
        </w:rPr>
        <w:t>»</w:t>
      </w:r>
      <w:r w:rsidRPr="007B0B4C">
        <w:rPr>
          <w:rFonts w:ascii="Arial" w:hAnsi="Arial" w:cs="Arial"/>
          <w:bCs/>
          <w:kern w:val="2"/>
          <w:sz w:val="24"/>
          <w:szCs w:val="24"/>
        </w:rPr>
        <w:t>;</w:t>
      </w:r>
      <w:proofErr w:type="gramEnd"/>
    </w:p>
    <w:p w:rsidR="002C5442" w:rsidRPr="007B0B4C" w:rsidRDefault="002C5442" w:rsidP="00DE1154">
      <w:pPr>
        <w:autoSpaceDE w:val="0"/>
        <w:autoSpaceDN w:val="0"/>
        <w:adjustRightInd w:val="0"/>
        <w:spacing w:after="0" w:line="232" w:lineRule="auto"/>
        <w:ind w:left="284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B0B4C">
        <w:rPr>
          <w:rFonts w:ascii="Arial" w:hAnsi="Arial" w:cs="Arial"/>
          <w:bCs/>
          <w:kern w:val="2"/>
          <w:sz w:val="24"/>
          <w:szCs w:val="24"/>
        </w:rPr>
        <w:t xml:space="preserve">1.4. В подпункте 3 пункта 35 </w:t>
      </w:r>
      <w:r w:rsidR="00B15CA2" w:rsidRPr="007B0B4C">
        <w:rPr>
          <w:rFonts w:ascii="Arial" w:hAnsi="Arial" w:cs="Arial"/>
          <w:bCs/>
          <w:kern w:val="2"/>
          <w:sz w:val="24"/>
          <w:szCs w:val="24"/>
        </w:rPr>
        <w:t xml:space="preserve">слова пунктом «пунктом 72» заменить </w:t>
      </w:r>
      <w:proofErr w:type="gramStart"/>
      <w:r w:rsidR="00B15CA2" w:rsidRPr="007B0B4C">
        <w:rPr>
          <w:rFonts w:ascii="Arial" w:hAnsi="Arial" w:cs="Arial"/>
          <w:bCs/>
          <w:kern w:val="2"/>
          <w:sz w:val="24"/>
          <w:szCs w:val="24"/>
        </w:rPr>
        <w:t>на</w:t>
      </w:r>
      <w:proofErr w:type="gramEnd"/>
      <w:r w:rsidR="00B15CA2" w:rsidRPr="007B0B4C">
        <w:rPr>
          <w:rFonts w:ascii="Arial" w:hAnsi="Arial" w:cs="Arial"/>
          <w:bCs/>
          <w:kern w:val="2"/>
          <w:sz w:val="24"/>
          <w:szCs w:val="24"/>
        </w:rPr>
        <w:t xml:space="preserve"> «пунктом 7</w:t>
      </w:r>
      <w:r w:rsidR="00B15CA2" w:rsidRPr="007B0B4C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2</w:t>
      </w:r>
      <w:r w:rsidR="00B15CA2" w:rsidRPr="007B0B4C">
        <w:rPr>
          <w:rFonts w:ascii="Arial" w:hAnsi="Arial" w:cs="Arial"/>
          <w:bCs/>
          <w:kern w:val="2"/>
          <w:sz w:val="24"/>
          <w:szCs w:val="24"/>
        </w:rPr>
        <w:t>»</w:t>
      </w:r>
      <w:r w:rsidR="00B15CA2" w:rsidRPr="007B0B4C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 </w:t>
      </w:r>
    </w:p>
    <w:p w:rsidR="008B7026" w:rsidRPr="007B0B4C" w:rsidRDefault="008B7026" w:rsidP="00DE1154">
      <w:pPr>
        <w:autoSpaceDE w:val="0"/>
        <w:autoSpaceDN w:val="0"/>
        <w:adjustRightInd w:val="0"/>
        <w:spacing w:after="0" w:line="232" w:lineRule="auto"/>
        <w:ind w:left="284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B0B4C">
        <w:rPr>
          <w:rFonts w:ascii="Arial" w:hAnsi="Arial" w:cs="Arial"/>
          <w:bCs/>
          <w:kern w:val="2"/>
          <w:sz w:val="24"/>
          <w:szCs w:val="24"/>
        </w:rPr>
        <w:t>1.</w:t>
      </w:r>
      <w:r w:rsidR="002C5442" w:rsidRPr="007B0B4C">
        <w:rPr>
          <w:rFonts w:ascii="Arial" w:hAnsi="Arial" w:cs="Arial"/>
          <w:bCs/>
          <w:kern w:val="2"/>
          <w:sz w:val="24"/>
          <w:szCs w:val="24"/>
        </w:rPr>
        <w:t>5</w:t>
      </w:r>
      <w:r w:rsidRPr="007B0B4C">
        <w:rPr>
          <w:rFonts w:ascii="Arial" w:hAnsi="Arial" w:cs="Arial"/>
          <w:bCs/>
          <w:kern w:val="2"/>
          <w:sz w:val="24"/>
          <w:szCs w:val="24"/>
        </w:rPr>
        <w:t>.  Пункт 80 дополнить подпунктом «4)» следующего содержания:</w:t>
      </w:r>
    </w:p>
    <w:p w:rsidR="008B7026" w:rsidRPr="007B0B4C" w:rsidRDefault="008B7026" w:rsidP="00DE1154">
      <w:pPr>
        <w:autoSpaceDE w:val="0"/>
        <w:autoSpaceDN w:val="0"/>
        <w:adjustRightInd w:val="0"/>
        <w:spacing w:after="0" w:line="232" w:lineRule="auto"/>
        <w:ind w:left="284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B0B4C">
        <w:rPr>
          <w:rFonts w:ascii="Arial" w:hAnsi="Arial" w:cs="Arial"/>
          <w:bCs/>
          <w:kern w:val="2"/>
          <w:sz w:val="24"/>
          <w:szCs w:val="24"/>
        </w:rPr>
        <w:lastRenderedPageBreak/>
        <w:t>«4) органы записи актов гражданского состояния»</w:t>
      </w:r>
    </w:p>
    <w:p w:rsidR="00DE1154" w:rsidRPr="007B0B4C" w:rsidRDefault="00DE1154" w:rsidP="00DE1154">
      <w:pPr>
        <w:autoSpaceDE w:val="0"/>
        <w:autoSpaceDN w:val="0"/>
        <w:adjustRightInd w:val="0"/>
        <w:spacing w:after="0" w:line="232" w:lineRule="auto"/>
        <w:ind w:left="284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B0B4C">
        <w:rPr>
          <w:rFonts w:ascii="Arial" w:hAnsi="Arial" w:cs="Arial"/>
          <w:bCs/>
          <w:kern w:val="2"/>
          <w:sz w:val="24"/>
          <w:szCs w:val="24"/>
        </w:rPr>
        <w:t>1.6.</w:t>
      </w:r>
      <w:r w:rsidRPr="007B0B4C">
        <w:rPr>
          <w:sz w:val="24"/>
          <w:szCs w:val="24"/>
        </w:rPr>
        <w:t xml:space="preserve"> </w:t>
      </w:r>
      <w:r w:rsidRPr="007B0B4C">
        <w:rPr>
          <w:rFonts w:ascii="Arial" w:hAnsi="Arial" w:cs="Arial"/>
          <w:bCs/>
          <w:kern w:val="2"/>
          <w:sz w:val="24"/>
          <w:szCs w:val="24"/>
        </w:rPr>
        <w:t>В пункте 81 слова «статьи 72» заменить на «статьи 7</w:t>
      </w:r>
      <w:r w:rsidRPr="007B0B4C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2</w:t>
      </w:r>
      <w:r w:rsidRPr="007B0B4C">
        <w:rPr>
          <w:rFonts w:ascii="Arial" w:hAnsi="Arial" w:cs="Arial"/>
          <w:bCs/>
          <w:kern w:val="2"/>
          <w:sz w:val="24"/>
          <w:szCs w:val="24"/>
        </w:rPr>
        <w:t xml:space="preserve">» </w:t>
      </w:r>
    </w:p>
    <w:p w:rsidR="00DE1154" w:rsidRPr="007B0B4C" w:rsidRDefault="00DE1154" w:rsidP="00DE1154">
      <w:pPr>
        <w:autoSpaceDE w:val="0"/>
        <w:autoSpaceDN w:val="0"/>
        <w:adjustRightInd w:val="0"/>
        <w:spacing w:after="0" w:line="232" w:lineRule="auto"/>
        <w:ind w:left="284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B0B4C">
        <w:rPr>
          <w:rFonts w:ascii="Arial" w:hAnsi="Arial" w:cs="Arial"/>
          <w:bCs/>
          <w:kern w:val="2"/>
          <w:sz w:val="24"/>
          <w:szCs w:val="24"/>
        </w:rPr>
        <w:t>1.7. В пункте 150 слова «</w:t>
      </w:r>
      <w:r w:rsidRPr="007B0B4C">
        <w:rPr>
          <w:rFonts w:ascii="Arial" w:hAnsi="Arial" w:cs="Arial"/>
          <w:sz w:val="24"/>
          <w:szCs w:val="24"/>
        </w:rPr>
        <w:t>статьей 112</w:t>
      </w:r>
      <w:r w:rsidRPr="007B0B4C">
        <w:rPr>
          <w:rFonts w:ascii="Arial" w:hAnsi="Arial" w:cs="Arial"/>
          <w:bCs/>
          <w:kern w:val="2"/>
          <w:sz w:val="24"/>
          <w:szCs w:val="24"/>
        </w:rPr>
        <w:t xml:space="preserve">» заменить </w:t>
      </w:r>
      <w:proofErr w:type="gramStart"/>
      <w:r w:rsidRPr="007B0B4C">
        <w:rPr>
          <w:rFonts w:ascii="Arial" w:hAnsi="Arial" w:cs="Arial"/>
          <w:bCs/>
          <w:kern w:val="2"/>
          <w:sz w:val="24"/>
          <w:szCs w:val="24"/>
        </w:rPr>
        <w:t>на</w:t>
      </w:r>
      <w:proofErr w:type="gramEnd"/>
      <w:r w:rsidRPr="007B0B4C">
        <w:rPr>
          <w:rFonts w:ascii="Arial" w:hAnsi="Arial" w:cs="Arial"/>
          <w:bCs/>
          <w:kern w:val="2"/>
          <w:sz w:val="24"/>
          <w:szCs w:val="24"/>
        </w:rPr>
        <w:t xml:space="preserve"> «</w:t>
      </w:r>
      <w:r w:rsidRPr="007B0B4C">
        <w:rPr>
          <w:rFonts w:ascii="Arial" w:hAnsi="Arial" w:cs="Arial"/>
          <w:kern w:val="2"/>
          <w:sz w:val="24"/>
          <w:szCs w:val="24"/>
        </w:rPr>
        <w:t>статьей 11</w:t>
      </w:r>
      <w:r w:rsidRPr="007B0B4C">
        <w:rPr>
          <w:rFonts w:ascii="Arial" w:hAnsi="Arial" w:cs="Arial"/>
          <w:sz w:val="24"/>
          <w:szCs w:val="24"/>
          <w:vertAlign w:val="superscript"/>
        </w:rPr>
        <w:t>2</w:t>
      </w:r>
      <w:r w:rsidRPr="007B0B4C">
        <w:rPr>
          <w:rFonts w:ascii="Arial" w:hAnsi="Arial" w:cs="Arial"/>
          <w:bCs/>
          <w:kern w:val="2"/>
          <w:sz w:val="24"/>
          <w:szCs w:val="24"/>
        </w:rPr>
        <w:t>»</w:t>
      </w:r>
    </w:p>
    <w:p w:rsidR="00DE1154" w:rsidRPr="007B0B4C" w:rsidRDefault="00DE1154" w:rsidP="00DE1154">
      <w:pPr>
        <w:autoSpaceDE w:val="0"/>
        <w:autoSpaceDN w:val="0"/>
        <w:adjustRightInd w:val="0"/>
        <w:spacing w:after="0" w:line="232" w:lineRule="auto"/>
        <w:ind w:left="284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B0B4C">
        <w:rPr>
          <w:rFonts w:ascii="Arial" w:hAnsi="Arial" w:cs="Arial"/>
          <w:bCs/>
          <w:kern w:val="2"/>
          <w:sz w:val="24"/>
          <w:szCs w:val="24"/>
        </w:rPr>
        <w:t>1.8. В пункте 159 слова «</w:t>
      </w:r>
      <w:r w:rsidRPr="007B0B4C">
        <w:rPr>
          <w:rFonts w:ascii="Arial" w:hAnsi="Arial" w:cs="Arial"/>
          <w:sz w:val="24"/>
          <w:szCs w:val="24"/>
        </w:rPr>
        <w:t>статьей 112</w:t>
      </w:r>
      <w:r w:rsidRPr="007B0B4C">
        <w:rPr>
          <w:rFonts w:ascii="Arial" w:hAnsi="Arial" w:cs="Arial"/>
          <w:bCs/>
          <w:kern w:val="2"/>
          <w:sz w:val="24"/>
          <w:szCs w:val="24"/>
        </w:rPr>
        <w:t xml:space="preserve">» заменить </w:t>
      </w:r>
      <w:proofErr w:type="gramStart"/>
      <w:r w:rsidRPr="007B0B4C">
        <w:rPr>
          <w:rFonts w:ascii="Arial" w:hAnsi="Arial" w:cs="Arial"/>
          <w:bCs/>
          <w:kern w:val="2"/>
          <w:sz w:val="24"/>
          <w:szCs w:val="24"/>
        </w:rPr>
        <w:t>на</w:t>
      </w:r>
      <w:proofErr w:type="gramEnd"/>
      <w:r w:rsidRPr="007B0B4C">
        <w:rPr>
          <w:rFonts w:ascii="Arial" w:hAnsi="Arial" w:cs="Arial"/>
          <w:bCs/>
          <w:kern w:val="2"/>
          <w:sz w:val="24"/>
          <w:szCs w:val="24"/>
        </w:rPr>
        <w:t xml:space="preserve"> «</w:t>
      </w:r>
      <w:r w:rsidRPr="007B0B4C">
        <w:rPr>
          <w:rFonts w:ascii="Arial" w:hAnsi="Arial" w:cs="Arial"/>
          <w:kern w:val="2"/>
          <w:sz w:val="24"/>
          <w:szCs w:val="24"/>
        </w:rPr>
        <w:t>статьей 11</w:t>
      </w:r>
      <w:r w:rsidRPr="007B0B4C">
        <w:rPr>
          <w:rFonts w:ascii="Arial" w:hAnsi="Arial" w:cs="Arial"/>
          <w:sz w:val="24"/>
          <w:szCs w:val="24"/>
          <w:vertAlign w:val="superscript"/>
        </w:rPr>
        <w:t>2</w:t>
      </w:r>
      <w:r w:rsidRPr="007B0B4C">
        <w:rPr>
          <w:rFonts w:ascii="Arial" w:hAnsi="Arial" w:cs="Arial"/>
          <w:bCs/>
          <w:kern w:val="2"/>
          <w:sz w:val="24"/>
          <w:szCs w:val="24"/>
        </w:rPr>
        <w:t>»</w:t>
      </w:r>
    </w:p>
    <w:p w:rsidR="005C44DF" w:rsidRPr="007B0B4C" w:rsidRDefault="005C44DF" w:rsidP="00DE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B4C">
        <w:rPr>
          <w:rFonts w:ascii="Arial" w:hAnsi="Arial" w:cs="Arial"/>
          <w:sz w:val="24"/>
          <w:szCs w:val="24"/>
        </w:rPr>
        <w:t>2. Опубликовать данное постановление в периодическом печатном средстве массовой информации «Нельхайский вестник» и разместить на официальном сайте администрации муниципального образования «Нельхай» в информационно-телекоммуникационной сети «Интернет».</w:t>
      </w:r>
    </w:p>
    <w:p w:rsidR="005C44DF" w:rsidRPr="007B0B4C" w:rsidRDefault="005C44DF" w:rsidP="00DE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B4C">
        <w:rPr>
          <w:rFonts w:ascii="Arial" w:hAnsi="Arial" w:cs="Arial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5C44DF" w:rsidRPr="007B0B4C" w:rsidRDefault="005C44DF" w:rsidP="005C44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C44DF" w:rsidRPr="007B0B4C" w:rsidRDefault="005C44DF" w:rsidP="005C44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B4C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7B0B4C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5C44DF" w:rsidRPr="007B0B4C" w:rsidRDefault="005C44DF" w:rsidP="005C44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B4C">
        <w:rPr>
          <w:rFonts w:ascii="Arial" w:hAnsi="Arial" w:cs="Arial"/>
          <w:sz w:val="24"/>
          <w:szCs w:val="24"/>
        </w:rPr>
        <w:t xml:space="preserve">образования «Нельхай» </w:t>
      </w:r>
      <w:r w:rsidR="007B0B4C" w:rsidRPr="007B0B4C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7B0B4C">
        <w:rPr>
          <w:rFonts w:ascii="Arial" w:hAnsi="Arial" w:cs="Arial"/>
          <w:sz w:val="24"/>
          <w:szCs w:val="24"/>
        </w:rPr>
        <w:t>О.Н. Егорова</w:t>
      </w:r>
    </w:p>
    <w:sectPr w:rsidR="005C44DF" w:rsidRPr="007B0B4C" w:rsidSect="00DE1154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97217"/>
    <w:multiLevelType w:val="multilevel"/>
    <w:tmpl w:val="1E56363E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62"/>
    <w:rsid w:val="000969C1"/>
    <w:rsid w:val="000F43A2"/>
    <w:rsid w:val="002C5442"/>
    <w:rsid w:val="002E4267"/>
    <w:rsid w:val="003E4A39"/>
    <w:rsid w:val="00527F18"/>
    <w:rsid w:val="005A3F8B"/>
    <w:rsid w:val="005C44DF"/>
    <w:rsid w:val="00686260"/>
    <w:rsid w:val="00692162"/>
    <w:rsid w:val="006B71C7"/>
    <w:rsid w:val="007B0B4C"/>
    <w:rsid w:val="008B7026"/>
    <w:rsid w:val="009941EB"/>
    <w:rsid w:val="009F2295"/>
    <w:rsid w:val="00A265D9"/>
    <w:rsid w:val="00B15CA2"/>
    <w:rsid w:val="00CB216C"/>
    <w:rsid w:val="00CE1F8C"/>
    <w:rsid w:val="00D17A59"/>
    <w:rsid w:val="00DE1154"/>
    <w:rsid w:val="00E14D16"/>
    <w:rsid w:val="00E94607"/>
    <w:rsid w:val="00F9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F1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27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F1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27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2022-12-29T01:51:00Z</cp:lastPrinted>
  <dcterms:created xsi:type="dcterms:W3CDTF">2022-12-15T07:05:00Z</dcterms:created>
  <dcterms:modified xsi:type="dcterms:W3CDTF">2023-05-31T07:51:00Z</dcterms:modified>
</cp:coreProperties>
</file>