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E8" w:rsidRPr="00A06480" w:rsidRDefault="000458E8" w:rsidP="004616AA">
      <w:pPr>
        <w:pStyle w:val="Default"/>
        <w:rPr>
          <w:sz w:val="28"/>
          <w:szCs w:val="28"/>
        </w:rPr>
      </w:pPr>
    </w:p>
    <w:p w:rsidR="000458E8" w:rsidRPr="008843E2" w:rsidRDefault="000458E8" w:rsidP="004616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3E2">
        <w:rPr>
          <w:rFonts w:ascii="Times New Roman" w:hAnsi="Times New Roman"/>
          <w:b/>
          <w:sz w:val="28"/>
          <w:szCs w:val="28"/>
        </w:rPr>
        <w:t>ИРКУТСКАЯ  ОБЛАСТЬ</w:t>
      </w:r>
    </w:p>
    <w:p w:rsidR="000458E8" w:rsidRPr="008843E2" w:rsidRDefault="000458E8" w:rsidP="004616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3E2">
        <w:rPr>
          <w:rFonts w:ascii="Times New Roman" w:hAnsi="Times New Roman"/>
          <w:b/>
          <w:sz w:val="28"/>
          <w:szCs w:val="28"/>
        </w:rPr>
        <w:t>АЛАРСКИЙ  РАЙОН</w:t>
      </w:r>
    </w:p>
    <w:p w:rsidR="000458E8" w:rsidRPr="008843E2" w:rsidRDefault="000458E8" w:rsidP="004616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3E2">
        <w:rPr>
          <w:rFonts w:ascii="Times New Roman" w:hAnsi="Times New Roman"/>
          <w:b/>
          <w:sz w:val="28"/>
          <w:szCs w:val="28"/>
        </w:rPr>
        <w:t>МУНИЦИПАЛЬНОЕ ОБРАЗОВАНИЕ  «НЕЛЬХАЙ»</w:t>
      </w:r>
    </w:p>
    <w:p w:rsidR="000458E8" w:rsidRPr="008843E2" w:rsidRDefault="000458E8" w:rsidP="004616AA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458E8" w:rsidRPr="008843E2" w:rsidRDefault="000458E8" w:rsidP="004616AA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0458E8" w:rsidRPr="0022180C" w:rsidRDefault="000458E8" w:rsidP="004616AA">
      <w:pPr>
        <w:tabs>
          <w:tab w:val="left" w:pos="709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22180C">
        <w:rPr>
          <w:color w:val="000000"/>
          <w:sz w:val="28"/>
          <w:szCs w:val="28"/>
          <w:u w:val="single"/>
        </w:rPr>
        <w:t>от 17.11.2016 г. № 5</w:t>
      </w:r>
      <w:r>
        <w:rPr>
          <w:color w:val="000000"/>
          <w:sz w:val="28"/>
          <w:szCs w:val="28"/>
          <w:u w:val="single"/>
        </w:rPr>
        <w:t>7</w:t>
      </w:r>
      <w:r w:rsidRPr="0022180C">
        <w:rPr>
          <w:color w:val="000000"/>
          <w:sz w:val="28"/>
          <w:szCs w:val="28"/>
          <w:u w:val="single"/>
        </w:rPr>
        <w:t>-П</w:t>
      </w:r>
      <w:r w:rsidRPr="0022180C">
        <w:rPr>
          <w:rFonts w:ascii="Times New Roman" w:hAnsi="Times New Roman"/>
          <w:b/>
          <w:sz w:val="28"/>
          <w:szCs w:val="28"/>
        </w:rPr>
        <w:t xml:space="preserve">   </w:t>
      </w:r>
      <w:r w:rsidRPr="0022180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с. Апхульта                          </w:t>
      </w:r>
    </w:p>
    <w:p w:rsidR="000458E8" w:rsidRPr="00A06480" w:rsidRDefault="000458E8" w:rsidP="004616AA">
      <w:pPr>
        <w:pStyle w:val="Default"/>
        <w:rPr>
          <w:sz w:val="28"/>
          <w:szCs w:val="28"/>
        </w:rPr>
      </w:pPr>
    </w:p>
    <w:p w:rsidR="000458E8" w:rsidRPr="008C75AF" w:rsidRDefault="000458E8" w:rsidP="00C445D5">
      <w:pPr>
        <w:pStyle w:val="Default"/>
        <w:jc w:val="center"/>
        <w:rPr>
          <w:iCs/>
          <w:sz w:val="28"/>
          <w:szCs w:val="28"/>
        </w:rPr>
      </w:pPr>
      <w:r w:rsidRPr="008C75AF">
        <w:rPr>
          <w:iCs/>
          <w:sz w:val="28"/>
          <w:szCs w:val="28"/>
        </w:rPr>
        <w:t>Об утверждении Порядка возврата неиспользованных остатков</w:t>
      </w:r>
    </w:p>
    <w:p w:rsidR="000458E8" w:rsidRPr="008C75AF" w:rsidRDefault="000458E8" w:rsidP="00C445D5">
      <w:pPr>
        <w:pStyle w:val="Default"/>
        <w:jc w:val="center"/>
        <w:rPr>
          <w:sz w:val="28"/>
          <w:szCs w:val="28"/>
        </w:rPr>
      </w:pPr>
      <w:r w:rsidRPr="008C75AF">
        <w:rPr>
          <w:iCs/>
          <w:sz w:val="28"/>
          <w:szCs w:val="28"/>
        </w:rPr>
        <w:t xml:space="preserve"> межбюджетных трансфертов, полученных в форме субсидий,</w:t>
      </w:r>
    </w:p>
    <w:p w:rsidR="000458E8" w:rsidRPr="008C75AF" w:rsidRDefault="000458E8" w:rsidP="00C445D5">
      <w:pPr>
        <w:pStyle w:val="Default"/>
        <w:jc w:val="center"/>
        <w:rPr>
          <w:iCs/>
          <w:sz w:val="28"/>
          <w:szCs w:val="28"/>
        </w:rPr>
      </w:pPr>
      <w:r w:rsidRPr="008C75AF">
        <w:rPr>
          <w:iCs/>
          <w:sz w:val="28"/>
          <w:szCs w:val="28"/>
        </w:rPr>
        <w:t xml:space="preserve">субвенций и иных межбюджетных трансфертов, имеющих целевое </w:t>
      </w:r>
    </w:p>
    <w:p w:rsidR="000458E8" w:rsidRPr="008C75AF" w:rsidRDefault="000458E8" w:rsidP="00C445D5">
      <w:pPr>
        <w:pStyle w:val="Default"/>
        <w:jc w:val="center"/>
        <w:rPr>
          <w:i/>
          <w:iCs/>
          <w:sz w:val="28"/>
          <w:szCs w:val="28"/>
        </w:rPr>
      </w:pPr>
      <w:r w:rsidRPr="008C75AF">
        <w:rPr>
          <w:iCs/>
          <w:sz w:val="28"/>
          <w:szCs w:val="28"/>
        </w:rPr>
        <w:t>назначение, предоставленных из бюджета Иркутской области</w:t>
      </w:r>
    </w:p>
    <w:p w:rsidR="000458E8" w:rsidRPr="00A06480" w:rsidRDefault="000458E8" w:rsidP="004616AA">
      <w:pPr>
        <w:pStyle w:val="Default"/>
        <w:rPr>
          <w:i/>
          <w:iCs/>
          <w:sz w:val="28"/>
          <w:szCs w:val="28"/>
        </w:rPr>
      </w:pPr>
      <w:r w:rsidRPr="00A06480">
        <w:rPr>
          <w:i/>
          <w:iCs/>
          <w:sz w:val="28"/>
          <w:szCs w:val="28"/>
        </w:rPr>
        <w:t xml:space="preserve"> </w:t>
      </w:r>
    </w:p>
    <w:p w:rsidR="000458E8" w:rsidRPr="00A06480" w:rsidRDefault="000458E8" w:rsidP="004616AA">
      <w:pPr>
        <w:pStyle w:val="Default"/>
        <w:rPr>
          <w:sz w:val="28"/>
          <w:szCs w:val="28"/>
        </w:rPr>
      </w:pPr>
    </w:p>
    <w:p w:rsidR="000458E8" w:rsidRPr="00A06480" w:rsidRDefault="000458E8" w:rsidP="0022180C">
      <w:pPr>
        <w:pStyle w:val="Default"/>
        <w:ind w:firstLine="709"/>
        <w:jc w:val="both"/>
        <w:rPr>
          <w:sz w:val="28"/>
          <w:szCs w:val="28"/>
        </w:rPr>
      </w:pPr>
      <w:r w:rsidRPr="00A06480">
        <w:rPr>
          <w:sz w:val="28"/>
          <w:szCs w:val="28"/>
        </w:rPr>
        <w:t>В соответствии со статьей 242 Бюджетного кодекса Российской Федерации,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приказом Министерства финансов Российской Федерации от 11 июня 2009 года № 51н</w:t>
      </w:r>
    </w:p>
    <w:p w:rsidR="000458E8" w:rsidRDefault="000458E8" w:rsidP="0022180C">
      <w:pPr>
        <w:pStyle w:val="Default"/>
        <w:jc w:val="both"/>
        <w:rPr>
          <w:b/>
          <w:bCs/>
          <w:sz w:val="28"/>
          <w:szCs w:val="28"/>
        </w:rPr>
      </w:pPr>
      <w:r w:rsidRPr="00A0648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</w:t>
      </w:r>
      <w:r w:rsidRPr="00A06480">
        <w:rPr>
          <w:b/>
          <w:bCs/>
          <w:sz w:val="28"/>
          <w:szCs w:val="28"/>
        </w:rPr>
        <w:t xml:space="preserve">: </w:t>
      </w:r>
    </w:p>
    <w:p w:rsidR="000458E8" w:rsidRPr="00A06480" w:rsidRDefault="000458E8" w:rsidP="0022180C">
      <w:pPr>
        <w:pStyle w:val="Default"/>
        <w:jc w:val="both"/>
        <w:rPr>
          <w:sz w:val="28"/>
          <w:szCs w:val="28"/>
        </w:rPr>
      </w:pPr>
    </w:p>
    <w:p w:rsidR="000458E8" w:rsidRPr="00A06480" w:rsidRDefault="000458E8" w:rsidP="0022180C">
      <w:pPr>
        <w:pStyle w:val="Default"/>
        <w:ind w:firstLine="709"/>
        <w:jc w:val="both"/>
        <w:rPr>
          <w:sz w:val="28"/>
          <w:szCs w:val="28"/>
        </w:rPr>
      </w:pPr>
      <w:r w:rsidRPr="00A06480">
        <w:rPr>
          <w:sz w:val="28"/>
          <w:szCs w:val="28"/>
        </w:rPr>
        <w:t>1. Утвердить прилагаемый Порядок возврата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Иркутской области.</w:t>
      </w:r>
    </w:p>
    <w:p w:rsidR="000458E8" w:rsidRPr="00A06480" w:rsidRDefault="000458E8" w:rsidP="0022180C">
      <w:pPr>
        <w:pStyle w:val="Default"/>
        <w:ind w:firstLine="709"/>
        <w:jc w:val="both"/>
        <w:rPr>
          <w:sz w:val="28"/>
          <w:szCs w:val="28"/>
        </w:rPr>
      </w:pPr>
      <w:r w:rsidRPr="00A06480">
        <w:rPr>
          <w:sz w:val="28"/>
          <w:szCs w:val="28"/>
        </w:rPr>
        <w:t xml:space="preserve"> 2. Настоящ</w:t>
      </w:r>
      <w:r>
        <w:rPr>
          <w:sz w:val="28"/>
          <w:szCs w:val="28"/>
        </w:rPr>
        <w:t xml:space="preserve">ее постановление </w:t>
      </w:r>
      <w:r w:rsidRPr="00A06480">
        <w:rPr>
          <w:sz w:val="28"/>
          <w:szCs w:val="28"/>
        </w:rPr>
        <w:t>вступает в силу с момента его официального опубликования.</w:t>
      </w:r>
    </w:p>
    <w:p w:rsidR="000458E8" w:rsidRPr="00A06480" w:rsidRDefault="000458E8" w:rsidP="00221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80">
        <w:rPr>
          <w:rFonts w:ascii="Times New Roman" w:hAnsi="Times New Roman"/>
          <w:sz w:val="28"/>
          <w:szCs w:val="28"/>
        </w:rPr>
        <w:t>3.Опубликовать настоящ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A0648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Pr="00A06480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 «Нельхайский вестник».</w:t>
      </w:r>
    </w:p>
    <w:p w:rsidR="000458E8" w:rsidRPr="00A06480" w:rsidRDefault="000458E8" w:rsidP="0022180C">
      <w:pPr>
        <w:spacing w:line="240" w:lineRule="auto"/>
        <w:ind w:left="-720"/>
        <w:jc w:val="both"/>
        <w:rPr>
          <w:sz w:val="28"/>
          <w:szCs w:val="28"/>
        </w:rPr>
      </w:pPr>
    </w:p>
    <w:p w:rsidR="000458E8" w:rsidRPr="00A06480" w:rsidRDefault="000458E8" w:rsidP="00EF3E97">
      <w:pPr>
        <w:spacing w:line="240" w:lineRule="auto"/>
        <w:ind w:left="-720"/>
        <w:jc w:val="both"/>
        <w:rPr>
          <w:sz w:val="28"/>
          <w:szCs w:val="28"/>
        </w:rPr>
      </w:pPr>
    </w:p>
    <w:p w:rsidR="000458E8" w:rsidRPr="00A06480" w:rsidRDefault="000458E8" w:rsidP="00EF3E97">
      <w:pPr>
        <w:spacing w:line="240" w:lineRule="auto"/>
        <w:ind w:left="-720"/>
        <w:jc w:val="both"/>
        <w:rPr>
          <w:sz w:val="28"/>
          <w:szCs w:val="28"/>
        </w:rPr>
      </w:pPr>
    </w:p>
    <w:p w:rsidR="000458E8" w:rsidRDefault="000458E8" w:rsidP="00EF3E97">
      <w:pPr>
        <w:spacing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13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МО «Нельхай»                                           О.Н.Егорова</w:t>
      </w:r>
    </w:p>
    <w:p w:rsidR="000458E8" w:rsidRDefault="000458E8" w:rsidP="00EF3E97">
      <w:pPr>
        <w:spacing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0458E8" w:rsidRPr="00D13E99" w:rsidRDefault="000458E8" w:rsidP="00EF3E97">
      <w:pPr>
        <w:spacing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0458E8" w:rsidRPr="00A06480" w:rsidRDefault="000458E8" w:rsidP="00EF3E97">
      <w:pPr>
        <w:spacing w:line="240" w:lineRule="auto"/>
        <w:ind w:left="-720"/>
        <w:jc w:val="both"/>
        <w:rPr>
          <w:sz w:val="28"/>
          <w:szCs w:val="28"/>
        </w:rPr>
      </w:pPr>
    </w:p>
    <w:p w:rsidR="000458E8" w:rsidRDefault="000458E8" w:rsidP="00D13E99">
      <w:pPr>
        <w:spacing w:after="0" w:line="240" w:lineRule="atLeast"/>
        <w:rPr>
          <w:sz w:val="28"/>
          <w:szCs w:val="28"/>
        </w:rPr>
      </w:pPr>
      <w:bookmarkStart w:id="0" w:name="_GoBack"/>
      <w:bookmarkEnd w:id="0"/>
    </w:p>
    <w:p w:rsidR="000458E8" w:rsidRPr="00A06480" w:rsidRDefault="000458E8" w:rsidP="00D13E9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064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458E8" w:rsidRPr="0022180C" w:rsidRDefault="000458E8" w:rsidP="00A064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главы </w:t>
      </w:r>
    </w:p>
    <w:p w:rsidR="000458E8" w:rsidRPr="0022180C" w:rsidRDefault="000458E8" w:rsidP="00A064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80C">
        <w:rPr>
          <w:rFonts w:ascii="Times New Roman" w:hAnsi="Times New Roman"/>
          <w:sz w:val="28"/>
          <w:szCs w:val="28"/>
        </w:rPr>
        <w:t>МО «Нельхай»</w:t>
      </w:r>
    </w:p>
    <w:p w:rsidR="000458E8" w:rsidRPr="0022180C" w:rsidRDefault="000458E8" w:rsidP="002218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22180C">
        <w:rPr>
          <w:rFonts w:ascii="Times New Roman" w:hAnsi="Times New Roman"/>
          <w:color w:val="000000"/>
          <w:sz w:val="28"/>
          <w:szCs w:val="28"/>
          <w:u w:val="single"/>
        </w:rPr>
        <w:t>от 17.11.2016 г. № 57-П</w:t>
      </w:r>
    </w:p>
    <w:p w:rsidR="000458E8" w:rsidRPr="00A06480" w:rsidRDefault="000458E8" w:rsidP="00EF3E97">
      <w:pPr>
        <w:pStyle w:val="Default"/>
        <w:jc w:val="center"/>
        <w:rPr>
          <w:sz w:val="28"/>
          <w:szCs w:val="28"/>
        </w:rPr>
      </w:pPr>
      <w:r w:rsidRPr="00A06480">
        <w:rPr>
          <w:b/>
          <w:bCs/>
          <w:sz w:val="28"/>
          <w:szCs w:val="28"/>
        </w:rPr>
        <w:t>Порядок</w:t>
      </w:r>
    </w:p>
    <w:p w:rsidR="000458E8" w:rsidRPr="00A06480" w:rsidRDefault="000458E8" w:rsidP="00EF3E97">
      <w:pPr>
        <w:pStyle w:val="Default"/>
        <w:jc w:val="center"/>
        <w:rPr>
          <w:b/>
          <w:bCs/>
          <w:sz w:val="28"/>
          <w:szCs w:val="28"/>
        </w:rPr>
      </w:pPr>
      <w:r w:rsidRPr="00A06480">
        <w:rPr>
          <w:b/>
          <w:bCs/>
          <w:sz w:val="28"/>
          <w:szCs w:val="28"/>
        </w:rPr>
        <w:t>возврата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Иркутской области</w:t>
      </w:r>
    </w:p>
    <w:p w:rsidR="000458E8" w:rsidRPr="00A06480" w:rsidRDefault="000458E8" w:rsidP="00EF3E97">
      <w:pPr>
        <w:pStyle w:val="Default"/>
        <w:jc w:val="center"/>
        <w:rPr>
          <w:sz w:val="28"/>
          <w:szCs w:val="28"/>
        </w:rPr>
      </w:pPr>
    </w:p>
    <w:p w:rsidR="000458E8" w:rsidRPr="00A06480" w:rsidRDefault="000458E8" w:rsidP="004426B5">
      <w:pPr>
        <w:pStyle w:val="Default"/>
        <w:ind w:firstLine="709"/>
        <w:jc w:val="center"/>
        <w:rPr>
          <w:sz w:val="28"/>
          <w:szCs w:val="28"/>
        </w:rPr>
      </w:pPr>
      <w:r w:rsidRPr="00A06480">
        <w:rPr>
          <w:sz w:val="28"/>
          <w:szCs w:val="28"/>
        </w:rPr>
        <w:t>1. Общие положения</w:t>
      </w:r>
    </w:p>
    <w:p w:rsidR="000458E8" w:rsidRPr="00A06480" w:rsidRDefault="000458E8" w:rsidP="004426B5">
      <w:pPr>
        <w:pStyle w:val="Default"/>
        <w:ind w:firstLine="709"/>
        <w:jc w:val="center"/>
        <w:rPr>
          <w:sz w:val="28"/>
          <w:szCs w:val="28"/>
        </w:rPr>
      </w:pPr>
    </w:p>
    <w:p w:rsidR="000458E8" w:rsidRPr="00A06480" w:rsidRDefault="000458E8" w:rsidP="0022180C">
      <w:pPr>
        <w:pStyle w:val="Default"/>
        <w:ind w:firstLine="709"/>
        <w:jc w:val="both"/>
        <w:rPr>
          <w:sz w:val="28"/>
          <w:szCs w:val="28"/>
        </w:rPr>
      </w:pPr>
      <w:r w:rsidRPr="00A06480">
        <w:rPr>
          <w:sz w:val="28"/>
          <w:szCs w:val="28"/>
        </w:rPr>
        <w:t xml:space="preserve">1.1. Настоящий Порядок разработан в соответствии со статьей 242 Бюджетного кодекса Российской Федерации,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приказом Министерства финансов Российской Федерации от 11 июня 2009 года № 51н, (далее - Общие требования), и устанавливает сроки, порядок возврата в доход бюджета Иркутской области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(далее - остатки межбюджетных трансфертов). </w:t>
      </w:r>
    </w:p>
    <w:p w:rsidR="000458E8" w:rsidRPr="00A06480" w:rsidRDefault="000458E8" w:rsidP="0022180C">
      <w:pPr>
        <w:pStyle w:val="Default"/>
        <w:ind w:firstLine="709"/>
        <w:jc w:val="both"/>
        <w:rPr>
          <w:sz w:val="28"/>
          <w:szCs w:val="28"/>
        </w:rPr>
      </w:pPr>
      <w:r w:rsidRPr="00A06480">
        <w:rPr>
          <w:sz w:val="28"/>
          <w:szCs w:val="28"/>
        </w:rPr>
        <w:t xml:space="preserve">1.2. Неиспользованные по состоянию на 1 января текущего финансового года остатки межбюджетных трансфертов подлежат возврату в доход бюджета Иркутской области Финансовым отделом муниципального образования «Нельхай», за которым в соответствии с муниципальным правовым актом закреплен источник дохода бюджета по возврату остатков межбюджетных трансфертов (код доходов ХХХ 2 19 YY000 YY 0000 151, где XXX - указывается код администратора доходов местного бюджета, YY – значение указывается в соответствии с приказом Министерства финансов Российской Федерации от 01 июля 2013 года № 65н) </w:t>
      </w:r>
      <w:r w:rsidRPr="00A06480">
        <w:rPr>
          <w:color w:val="auto"/>
          <w:sz w:val="28"/>
          <w:szCs w:val="28"/>
        </w:rPr>
        <w:t>(далее – Финансовый отдел)</w:t>
      </w:r>
      <w:r w:rsidRPr="00A06480">
        <w:rPr>
          <w:sz w:val="28"/>
          <w:szCs w:val="28"/>
        </w:rPr>
        <w:t xml:space="preserve">, в следующие сроки: </w:t>
      </w:r>
    </w:p>
    <w:p w:rsidR="000458E8" w:rsidRPr="00A06480" w:rsidRDefault="000458E8" w:rsidP="0022180C">
      <w:pPr>
        <w:pStyle w:val="Default"/>
        <w:ind w:firstLine="709"/>
        <w:jc w:val="both"/>
        <w:rPr>
          <w:sz w:val="28"/>
          <w:szCs w:val="28"/>
        </w:rPr>
      </w:pPr>
      <w:r w:rsidRPr="00A06480">
        <w:rPr>
          <w:sz w:val="28"/>
          <w:szCs w:val="28"/>
        </w:rPr>
        <w:t xml:space="preserve">- предоставленные за счет средств федерального бюджета - в течение первых 8 рабочих дней текущего финансового года; </w:t>
      </w:r>
    </w:p>
    <w:p w:rsidR="000458E8" w:rsidRPr="00A06480" w:rsidRDefault="000458E8" w:rsidP="0022180C">
      <w:pPr>
        <w:pStyle w:val="Default"/>
        <w:ind w:firstLine="709"/>
        <w:jc w:val="both"/>
        <w:rPr>
          <w:sz w:val="28"/>
          <w:szCs w:val="28"/>
        </w:rPr>
      </w:pPr>
      <w:r w:rsidRPr="00A06480">
        <w:rPr>
          <w:sz w:val="28"/>
          <w:szCs w:val="28"/>
        </w:rPr>
        <w:t xml:space="preserve">- предоставленные за счет средств бюджета Иркутской области - в течение первых 15 рабочих дней текущего очередного финансового года.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sz w:val="28"/>
          <w:szCs w:val="28"/>
        </w:rPr>
        <w:t xml:space="preserve">Получателями средств от возврата остатков межбюджетных трансфертов являются главные администраторы доходов бюджета Иркутской области, за </w:t>
      </w:r>
      <w:r w:rsidRPr="00A06480">
        <w:rPr>
          <w:color w:val="auto"/>
          <w:sz w:val="28"/>
          <w:szCs w:val="28"/>
        </w:rPr>
        <w:t xml:space="preserve">которыми закреплены источники доходов бюджета Иркутской области от возврата остатков межбюджетных трансфертов (код доходов ХХХ 2 18 02YYY 02 0000 151, где XXX - указывается код администратора доходов бюджета Иркутской области, YYY – значение указывается в соответствии с приказом Министерства финансов Российской Федерации от 01 июля 2013 года № 65н) (далее - главные администраторы доходов от возврата остатков).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1.3. В случае если остатки межбюджетных трансфертов не перечислены в доход областного бюджета в срок до 1 марта финансового года, следующего за отчетным, Министерство финансов Иркутской области (далее - Министерство финансов) осуществляет их взыскание в бюджет Иркутской области с учетом Общих требований. </w:t>
      </w:r>
    </w:p>
    <w:p w:rsidR="000458E8" w:rsidRPr="00A06480" w:rsidRDefault="000458E8" w:rsidP="0022180C">
      <w:pPr>
        <w:pStyle w:val="Default"/>
        <w:jc w:val="both"/>
        <w:rPr>
          <w:color w:val="auto"/>
          <w:sz w:val="28"/>
          <w:szCs w:val="28"/>
        </w:rPr>
      </w:pP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>2. Возврат в бюджет Иркутской области остатков</w:t>
      </w:r>
    </w:p>
    <w:p w:rsidR="000458E8" w:rsidRPr="00A06480" w:rsidRDefault="000458E8" w:rsidP="0022180C">
      <w:pPr>
        <w:pStyle w:val="Default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>межбюджетных трансфертов в очередном финансовом году</w:t>
      </w:r>
    </w:p>
    <w:p w:rsidR="000458E8" w:rsidRPr="00A06480" w:rsidRDefault="000458E8" w:rsidP="0022180C">
      <w:pPr>
        <w:pStyle w:val="Default"/>
        <w:jc w:val="both"/>
        <w:rPr>
          <w:color w:val="auto"/>
          <w:sz w:val="28"/>
          <w:szCs w:val="28"/>
        </w:rPr>
      </w:pP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2.1. В целях осуществления возврата остатков межбюджетных трансфертов решением о бюджете на текущий финансовый год и плановый период за Финансовым отделом должны быть закреплены источники доходов местного бюджета по возврату остатков соответствующих межбюджетных трансфертов.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Финансовый отдел обеспечивает утверждение муниципального правого акта, закрепляющего полномочия администратора доходов местного бюджета по возврату остатков, с указанием кода классификации доходов бюджетов Российской Федерации ХХХ 2 19 YY000 YY 0000 151 и доведение их до Управления Федерального казначейства по Иркутской области (далее – УФК по Иркутской области).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2.2. Код классификации доходов ХХХ 2 19 YY000 YY 0000 151 закрепляются за Финансовым отделом, за которыми в отчетном периоде закреплены коды доходов по поступлению межбюджетных трансфертов.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2.3. Возврат остатков межбюджетных трансфертов в бюджет Иркутской области осуществляется УФК по Иркутской области в соответствии с положениями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Министерства финансов Российской Федерации от 18 декабря 2013 года № 125н (далее - Приказ № 125н), на основании представленной Финансовым отделом Заявки на возврат (код формы по КФД 0531803) (далее - Заявка на возврат).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Оформление Заявки на возврат осуществляется на основании Уведомления по расчетам между бюджетами (далее – Уведомление) (код формы по ОКУД – 0504817).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Возврат остатков межбюджетных трансфертов осуществляется отдельно по каждому виду межбюджетного трансферта.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Все операции с остатками межбюджетных трансфертов, источником финансового обеспечения которых являются средства федерального бюджета, должны осуществляться по кодам целей (аналитическим кодам) в соответствии с Перечнем кодов целей, присваиваемых органами Федерального казначейства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 и муниципальных образований, в том числе их остаткам, не использованным по состоянию на 01 января текущего года.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2.4. В целях обеспечения возврата остатков межбюджетных трансфертов в установленные сроки Уведомление, содержащее сумму остатков межбюджетных трансфертов, не использованных по состоянию на 01 января текущего финансового года, оформляется Финансовым отделом в порядке, установленном приказом Министерства финансов Российской Федерации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№ 52н), и направляется им в адрес главного администратора доходов бюджета Иркутской области от возврата остатков указанных в нем межбюджетных трансфертов.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Формирование Уведомления по остаткам межбюджетных трансфертов по состоянию на 01 января текущего финансового года осуществляется с учетом следующих особенностей: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2.4.1. в кодовой зоне заголовочной части Уведомления указывается: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а) по строкам «Наименование бюджета» «по ОКТМО»: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части бюджета Иркутской области – </w:t>
      </w:r>
      <w:r w:rsidRPr="00A06480">
        <w:rPr>
          <w:b/>
          <w:color w:val="auto"/>
          <w:sz w:val="28"/>
          <w:szCs w:val="28"/>
        </w:rPr>
        <w:t>25 000 000</w:t>
      </w:r>
      <w:r w:rsidRPr="00A06480">
        <w:rPr>
          <w:color w:val="auto"/>
          <w:sz w:val="28"/>
          <w:szCs w:val="28"/>
        </w:rPr>
        <w:t xml:space="preserve">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части местного бюджета – восьмизначный код соответствующего бюджета по Общероссийскому классификатору территорий муниципального образования;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б) по строке «Наименование межбюджетного трансферта» - код целевой статьи расходов бюджета Иркутской области по бюджетной классификации Российской Федерации, действующий в отчетном году, который должен быть согласуемым с кодом целевой статьи, указанной в графе 1 по соответствующей строке таблицы содержательной части Уведомления.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2.4.2. по тексту содержательной части Уведомления отражается: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а) по строке «Настоящим уведомляем, что в соответствии с» - </w:t>
      </w:r>
    </w:p>
    <w:p w:rsidR="000458E8" w:rsidRPr="00A06480" w:rsidRDefault="000458E8" w:rsidP="0022180C">
      <w:pPr>
        <w:pStyle w:val="Default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«частью 5 статьи 242 Бюджетного кодекса Российской Федерации»;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б) в пункте 1 в части остатка межбюджетных трансфертов, подлежащих возврату, - "неиспользованный остаток подлежит возврату" и сумма (прописью) подлежащего возврату в доход бюджета Иркутской области остатка межбюджетных трансфертов, соответствующая сумме, указанной в графах 2, 6 табличной части Уведомления;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2.4.3. в таблице содержательной части Уведомления отражаются: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а) по строке в части остатков, сформированных по состоянию на 01 января текущего финансового года: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графе 1 - код классификации расходов бюджета Иркутской области по бюджетной классификации Российской Федерации, по которому по итогам отчетного финансового года в бюджетной отчетности осуществляется консолидация взаимосвязанных показателей в части расчетов по межбюджетным трансфертам;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>в графе 5 - код классификации доходов местного бюджета по бюджетной классификации Российской Федерации, действующий в отчетном финансовом году: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 код дохода от представления соответствующих межбюджетных трансфертов, по которому по итогам отчетного года в бюджетной отчетности осуществляется консолидация взаимосвязанных показателей в части расчетов по межбюджетным трансфертам;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графе 6 - сумма неиспользованного остатка межбюджетных трансфертов, сформированного по итогам отчетного финансового года;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графы 2, 3, 4 и 7 не заполняются;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б) по строке в части остатков, сформированных по состоянию на 01 января текущего финансового года и подлежащих возврату: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графе 1 - код классификации доходов бюджета Иркутской области от возврата остатков межбюджетных трансфертов по бюджетной классификации Российской Федерации, действующий в отчетном финансовом году, по которому по итогам отчетного финансового года в бюджетной отчетности осуществляется консолидация взаимосвязанных показателей в части расчетов по остаткам неиспользованных межбюджетных трансфертов, а также по которому в финансовом году, следующим за отчетным, производится возврат остатков межбюджетных трансфертов (XXX 2 18 02 YYY 02 0000 151);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графе 2 - сумма неиспользованного остатка межбюджетных трансфертов, подлежащего возврату;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графе 5 - код дохода по возврату неиспользованных остатков межбюджетных трансфертов прошлых лет (XXX 2 19 YY 000 YY 0000 151);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графы 3, 4, 6, 7 - не заполняются.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По строке "Справочно: Всего с начала финансового года":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графе 2 - сумма неиспользованного остатка межбюджетных трансфертов, подлежащего возврату;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графы 3, 4 - не заполняются.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Уведомление формируется в двух экземплярах, один из которых не позднее дня, следующего за днем подписания Уведомления, направляется в адрес главного администратора доходов бюджета Иркутской области от возврата остатков указанных в нем межбюджетных трансфертов с одновременным направлением его заверенной копии Министерству финансов.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2.5. Оформление Заявки на возврат при возврате остатков межбюджетных трансфертов, источником финансового обеспечения которых являются средства федерального бюджета, осуществляется в установленном порядке с учетом следующих особенностей: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а) в разделе 1 "Реквизиты документа" указываются: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графе 1 «Код по БК» - код доходов местного бюджета по возврату остатков межбюджетных трансфертов прошлых лет (XXX 2 19 YY 000 YY 0000 151);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графе 2 "Код цели (аналитический код)" - код цели, используемый в текущем финансовом году органами Федерального казначейства для учета операций с остатками целевых средств в соответствии с Перечнем кодов целей;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графе 10 "Назначение платежа (примечание)" - последовательно расположенные и разделенные между собой точкой с запятой ";" код классификации доходов местного бюджета по бюджетной классификации Российской Федерации по полученным в бюджет межбюджетным трансфертам, код цели.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графе 10 может также указываться иная информация, необходимая главному администратору (администратору) доходов бюджета Иркутской области от возврата остатков;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б) в разделе 2 "Реквизиты документа-основания" в графах 1,2,3 указываются, соответственно, "Уведомление по расчетам между бюджетами", его номер и дата;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в) в разделе 3 "Реквизиты получателя" указываются: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графах 1 - 3 наименование, ИНН, КПП соответствующего администратора доходов бюджета Иркутской области от возврата остатков;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графе 4 - код классификации доходов бюджета Иркутской области, по которому должно осуществляться зачисление средств, перечисляемых в соответствии с Заявкой на возврат (XXX 2 18 02 YYY 02 0000 151);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графе 5 – код по ОКТМО;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в графах 7 - 9 банковские реквизиты счета УФК по Иркутской области, открытого в подразделении расчетной сети Банка России на балансовом счете N 40101 "Доходы, распределяемые органами Федерального казначейства между уровнями бюджетной системы Российской Федерации" (далее - счет N 40101) по месту открытия администратору доходов бюджета Иркутской области от возврата остатков лицевого счета администратора доходов бюджета. </w:t>
      </w:r>
    </w:p>
    <w:p w:rsidR="000458E8" w:rsidRPr="00A06480" w:rsidRDefault="000458E8" w:rsidP="00221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480">
        <w:rPr>
          <w:color w:val="auto"/>
          <w:sz w:val="28"/>
          <w:szCs w:val="28"/>
        </w:rPr>
        <w:t xml:space="preserve">2.6. Оформление Заявки на возврат при возврате остатков межбюджетных трансфертов, источником финансового обеспечения которых являются средства бюджета Иркутской области, осуществляется в порядке, аналогичном указанному в п. 2.5 без указания кода цели (аналитического кода). </w:t>
      </w:r>
    </w:p>
    <w:sectPr w:rsidR="000458E8" w:rsidRPr="00A06480" w:rsidSect="00C1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6AA"/>
    <w:rsid w:val="000458E8"/>
    <w:rsid w:val="00106A97"/>
    <w:rsid w:val="001C049B"/>
    <w:rsid w:val="001F1EA2"/>
    <w:rsid w:val="0022180C"/>
    <w:rsid w:val="00242EC0"/>
    <w:rsid w:val="00263BC3"/>
    <w:rsid w:val="003D2690"/>
    <w:rsid w:val="004426B5"/>
    <w:rsid w:val="004616AA"/>
    <w:rsid w:val="00520DE1"/>
    <w:rsid w:val="006E380A"/>
    <w:rsid w:val="00721210"/>
    <w:rsid w:val="008843E2"/>
    <w:rsid w:val="008C75AF"/>
    <w:rsid w:val="009174BD"/>
    <w:rsid w:val="00926CD5"/>
    <w:rsid w:val="00965CAC"/>
    <w:rsid w:val="00A06480"/>
    <w:rsid w:val="00AE287E"/>
    <w:rsid w:val="00C0577C"/>
    <w:rsid w:val="00C16028"/>
    <w:rsid w:val="00C445D5"/>
    <w:rsid w:val="00D13E99"/>
    <w:rsid w:val="00D47B12"/>
    <w:rsid w:val="00DC4576"/>
    <w:rsid w:val="00E66AFA"/>
    <w:rsid w:val="00E92B9D"/>
    <w:rsid w:val="00E97FE8"/>
    <w:rsid w:val="00ED33F8"/>
    <w:rsid w:val="00EF3E97"/>
    <w:rsid w:val="00EF6A83"/>
    <w:rsid w:val="00F32B07"/>
    <w:rsid w:val="00F8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fo1">
    <w:name w:val="spfo1"/>
    <w:basedOn w:val="DefaultParagraphFont"/>
    <w:uiPriority w:val="99"/>
    <w:rsid w:val="004616AA"/>
    <w:rPr>
      <w:rFonts w:cs="Times New Roman"/>
    </w:rPr>
  </w:style>
  <w:style w:type="paragraph" w:customStyle="1" w:styleId="Default">
    <w:name w:val="Default"/>
    <w:uiPriority w:val="99"/>
    <w:rsid w:val="00461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6</Pages>
  <Words>2036</Words>
  <Characters>11608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нельхай</cp:lastModifiedBy>
  <cp:revision>12</cp:revision>
  <cp:lastPrinted>2017-02-28T06:12:00Z</cp:lastPrinted>
  <dcterms:created xsi:type="dcterms:W3CDTF">2016-09-23T00:57:00Z</dcterms:created>
  <dcterms:modified xsi:type="dcterms:W3CDTF">2017-02-28T06:13:00Z</dcterms:modified>
</cp:coreProperties>
</file>