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56" w:rsidRPr="00D15DA7" w:rsidRDefault="00261B56" w:rsidP="00AB259A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  <w:r w:rsidRPr="00D15DA7">
        <w:rPr>
          <w:rFonts w:ascii="Segoe UI" w:hAnsi="Segoe UI" w:cs="Segoe UI"/>
          <w:sz w:val="32"/>
          <w:szCs w:val="32"/>
        </w:rPr>
        <w:t>Кампания по уплате гражданами налога на недвижимость в самом разгаре</w:t>
      </w:r>
    </w:p>
    <w:p w:rsidR="00261B56" w:rsidRPr="00D15DA7" w:rsidRDefault="00261B56" w:rsidP="00AC05C9">
      <w:pPr>
        <w:spacing w:after="0"/>
        <w:rPr>
          <w:rFonts w:ascii="Segoe UI" w:hAnsi="Segoe UI" w:cs="Segoe UI"/>
          <w:sz w:val="24"/>
          <w:szCs w:val="24"/>
        </w:rPr>
      </w:pPr>
    </w:p>
    <w:p w:rsidR="00261B56" w:rsidRPr="00C94E93" w:rsidRDefault="00261B56" w:rsidP="00C94E93">
      <w:pPr>
        <w:tabs>
          <w:tab w:val="left" w:pos="567"/>
        </w:tabs>
        <w:spacing w:line="240" w:lineRule="auto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C94E93">
        <w:rPr>
          <w:rFonts w:ascii="Segoe UI" w:hAnsi="Segoe UI" w:cs="Segoe UI"/>
          <w:sz w:val="24"/>
          <w:szCs w:val="24"/>
        </w:rPr>
        <w:tab/>
        <w:t xml:space="preserve">Иркутский филиал Кадастровой палаты продолжает информировать жителей Приангарья </w:t>
      </w:r>
      <w:r w:rsidRPr="00C94E93">
        <w:rPr>
          <w:rFonts w:ascii="Segoe UI" w:hAnsi="Segoe UI" w:cs="Segoe UI"/>
          <w:color w:val="000000"/>
          <w:sz w:val="24"/>
          <w:szCs w:val="24"/>
        </w:rPr>
        <w:t>по актуальным вопросам, связанным с кадастровой стоимостью объектов недвижимости и ее применением.</w:t>
      </w:r>
    </w:p>
    <w:p w:rsidR="00261B56" w:rsidRPr="00C94E93" w:rsidRDefault="00261B56" w:rsidP="00C94E9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94E93">
        <w:rPr>
          <w:rFonts w:ascii="Segoe UI" w:hAnsi="Segoe UI" w:cs="Segoe UI"/>
          <w:sz w:val="24"/>
          <w:szCs w:val="24"/>
        </w:rPr>
        <w:t>Уже с середины лета жители Иркутской области получают уведомления об уплате земельного налога и налога на имущество за 2017 год. В связи с тем, что в этом году первое декабря выпадает на субботу, налоги необходимо оплатить не позднее третьего декабря 2018 года.</w:t>
      </w:r>
    </w:p>
    <w:p w:rsidR="00261B56" w:rsidRPr="00C94E93" w:rsidRDefault="00261B56" w:rsidP="00C94E9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94E93">
        <w:rPr>
          <w:rFonts w:ascii="Segoe UI" w:hAnsi="Segoe UI" w:cs="Segoe UI"/>
          <w:sz w:val="24"/>
          <w:szCs w:val="24"/>
        </w:rPr>
        <w:t>Не всегда указанный в уведомлении размер налога устраивает граждан. Чтобы проверить правильность его расчета, нужно выяснить, в том числе, верно ли определена налоговая база.</w:t>
      </w:r>
    </w:p>
    <w:p w:rsidR="00261B56" w:rsidRPr="00C94E93" w:rsidRDefault="00261B56" w:rsidP="00C94E93">
      <w:pPr>
        <w:tabs>
          <w:tab w:val="left" w:pos="567"/>
        </w:tabs>
        <w:spacing w:line="240" w:lineRule="auto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C94E93">
        <w:rPr>
          <w:rFonts w:ascii="Segoe UI" w:hAnsi="Segoe UI" w:cs="Segoe UI"/>
          <w:sz w:val="24"/>
          <w:szCs w:val="24"/>
        </w:rPr>
        <w:tab/>
        <w:t xml:space="preserve"> И здесь необходимо знать, что в Иркутской области в 2018 году налоговой базой для расчета земельного налога является кадастровая стоимость участка на первое января 2017 года. Налоговой базой для квартиры, дома, гаража и т.п. – рассчитанная до 2013 года органами технической инвентаризации (ранее БТИ) инвентаризационная стоимость объекта, умноженная на коэффициент-дефлятор, который ежегодно устанавливается Минэкономразвития России. За 2017 год величина такого коэффициента составляет 1,425. Кадастровая стоимость для расчета налога на имущество физических лиц в нашем регионе пока не применяется, однако переход к порядку определения налоговой базы, для объектов капитального строительства исходя из кадастровой стоимости, должен состояться не позднее 2020 года.</w:t>
      </w:r>
    </w:p>
    <w:p w:rsidR="00261B56" w:rsidRPr="00C94E93" w:rsidRDefault="00261B56" w:rsidP="00C94E9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94E93">
        <w:rPr>
          <w:rFonts w:ascii="Segoe UI" w:hAnsi="Segoe UI" w:cs="Segoe UI"/>
          <w:sz w:val="24"/>
          <w:szCs w:val="24"/>
        </w:rPr>
        <w:t xml:space="preserve">Чтобы определить, на основании какой стоимости рассчитан налог на недвижимость, нужно обратить внимание на заполнение графы «Налоговая база» в налоговом уведомлении. Буква «И» означает, что для расчета налога применена инвентаризационная стоимость объекта. Если же в графе «Налоговая база» стоит буква «К» – значит, налог рассчитан на основании кадастровой стоимости. </w:t>
      </w:r>
    </w:p>
    <w:p w:rsidR="00261B56" w:rsidRPr="00C94E93" w:rsidRDefault="00261B56" w:rsidP="00C94E9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94E93">
        <w:rPr>
          <w:rFonts w:ascii="Segoe UI" w:hAnsi="Segoe UI" w:cs="Segoe UI"/>
          <w:sz w:val="24"/>
          <w:szCs w:val="24"/>
        </w:rPr>
        <w:t xml:space="preserve">Таким образом, в налоговых уведомлениях жителей Приангарья для земельных участков указывается буква «К», а для квартир, домов, гаражей, и т.п. должна быть указана буква «И». </w:t>
      </w:r>
    </w:p>
    <w:p w:rsidR="00261B56" w:rsidRPr="00C94E93" w:rsidRDefault="00261B56" w:rsidP="00C94E9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94E93">
        <w:rPr>
          <w:rFonts w:ascii="Segoe UI" w:hAnsi="Segoe UI" w:cs="Segoe UI"/>
          <w:sz w:val="24"/>
          <w:szCs w:val="24"/>
        </w:rPr>
        <w:t xml:space="preserve">Узнать актуальную кадастровую стоимость своего объекта недвижимости, сегодня можно просто имея под рукой интернет и зная кадастровый номер или адрес. Просмотр сведений об объекте недвижимости доступен в режиме </w:t>
      </w:r>
      <w:r w:rsidRPr="00C94E93">
        <w:rPr>
          <w:rFonts w:ascii="Segoe UI" w:hAnsi="Segoe UI" w:cs="Segoe UI"/>
          <w:sz w:val="24"/>
          <w:szCs w:val="24"/>
          <w:lang w:val="en-US"/>
        </w:rPr>
        <w:t>online</w:t>
      </w:r>
      <w:r w:rsidRPr="00C94E93">
        <w:rPr>
          <w:rFonts w:ascii="Segoe UI" w:hAnsi="Segoe UI" w:cs="Segoe UI"/>
          <w:sz w:val="24"/>
          <w:szCs w:val="24"/>
        </w:rPr>
        <w:t xml:space="preserve"> на Официальном сайте Росреестра по адресу: </w:t>
      </w:r>
      <w:hyperlink r:id="rId4" w:history="1">
        <w:r w:rsidRPr="00C94E93">
          <w:rPr>
            <w:rStyle w:val="Hyperlink"/>
            <w:rFonts w:ascii="Segoe UI" w:hAnsi="Segoe UI" w:cs="Segoe UI"/>
            <w:sz w:val="24"/>
            <w:szCs w:val="24"/>
            <w:lang w:val="en-US"/>
          </w:rPr>
          <w:t>www</w:t>
        </w:r>
        <w:r w:rsidRPr="00C94E93">
          <w:rPr>
            <w:rStyle w:val="Hyperlink"/>
            <w:rFonts w:ascii="Segoe UI" w:hAnsi="Segoe UI" w:cs="Segoe UI"/>
            <w:sz w:val="24"/>
            <w:szCs w:val="24"/>
          </w:rPr>
          <w:t>.</w:t>
        </w:r>
        <w:r w:rsidRPr="00C94E93">
          <w:rPr>
            <w:rStyle w:val="Hyperlink"/>
            <w:rFonts w:ascii="Segoe UI" w:hAnsi="Segoe UI" w:cs="Segoe UI"/>
            <w:sz w:val="24"/>
            <w:szCs w:val="24"/>
            <w:lang w:val="en-US"/>
          </w:rPr>
          <w:t>rosreestr</w:t>
        </w:r>
        <w:r w:rsidRPr="00C94E93">
          <w:rPr>
            <w:rStyle w:val="Hyperlink"/>
            <w:rFonts w:ascii="Segoe UI" w:hAnsi="Segoe UI" w:cs="Segoe UI"/>
            <w:sz w:val="24"/>
            <w:szCs w:val="24"/>
          </w:rPr>
          <w:t>.</w:t>
        </w:r>
        <w:r w:rsidRPr="00C94E93">
          <w:rPr>
            <w:rStyle w:val="Hyperlink"/>
            <w:rFonts w:ascii="Segoe UI" w:hAnsi="Segoe UI" w:cs="Segoe UI"/>
            <w:sz w:val="24"/>
            <w:szCs w:val="24"/>
            <w:lang w:val="en-US"/>
          </w:rPr>
          <w:t>ru</w:t>
        </w:r>
      </w:hyperlink>
      <w:r w:rsidRPr="00C94E93">
        <w:rPr>
          <w:rFonts w:ascii="Segoe UI" w:hAnsi="Segoe UI" w:cs="Segoe UI"/>
          <w:sz w:val="24"/>
          <w:szCs w:val="24"/>
        </w:rPr>
        <w:t xml:space="preserve"> в разделе «Электронные услуги и сервисы/Справочная информация по объектам недвижимости в режиме online» или с помощью сервиса «Публичная кадастровая карта». Это удобные сервисы, с помощью которых можно также увидеть сведения о характеристиках объекта, на основании которых определена его кадастровая стоимость.</w:t>
      </w:r>
    </w:p>
    <w:p w:rsidR="00261B56" w:rsidRPr="00C94E93" w:rsidRDefault="00261B56" w:rsidP="00C94E9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94E93">
        <w:rPr>
          <w:rFonts w:ascii="Segoe UI" w:hAnsi="Segoe UI" w:cs="Segoe UI"/>
          <w:sz w:val="24"/>
          <w:szCs w:val="24"/>
        </w:rPr>
        <w:t xml:space="preserve">Еще один способ – это получение выписки из реестра недвижимости о кадастровой стоимости объекта недвижимости. Такой документ можно получить, обратившись в многофункциональный центр лично с запросом о предоставлении сведений из Единого  реестра недвижимости  или сформировать запрос на сайте Росреестра. Выписка о кадастровой стоимости  предоставляется бесплатно. </w:t>
      </w:r>
    </w:p>
    <w:p w:rsidR="00261B56" w:rsidRPr="00C94E93" w:rsidRDefault="00261B56" w:rsidP="00C94E9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94E93">
        <w:rPr>
          <w:rFonts w:ascii="Segoe UI" w:hAnsi="Segoe UI" w:cs="Segoe UI"/>
          <w:sz w:val="24"/>
          <w:szCs w:val="24"/>
        </w:rPr>
        <w:t>В случаях, когда собственник недвижимости не согласен с величиной кадастровой стоимости, законодательством предусмотрена возможность оспорить завышенную кадастровую стоимость. Для этих целей при Управлении Росреестра по Иркутской области работает специально созданная комиссия по рассмотрению споров о результатах определения кадастровой стоимости. Также обжаловать как кадастровую, так и инвентаризационную стоимость можно в судебном порядке.</w:t>
      </w:r>
    </w:p>
    <w:p w:rsidR="00261B56" w:rsidRPr="00D15DA7" w:rsidRDefault="00261B56" w:rsidP="00A76E9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261B56" w:rsidRPr="00D15DA7" w:rsidRDefault="00261B56" w:rsidP="0093181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 w:rsidRPr="00D15DA7">
        <w:rPr>
          <w:rFonts w:ascii="Segoe UI" w:hAnsi="Segoe UI" w:cs="Segoe UI"/>
          <w:sz w:val="20"/>
          <w:szCs w:val="20"/>
        </w:rPr>
        <w:t xml:space="preserve">Е.С. Савченко, инженер </w:t>
      </w:r>
      <w:r w:rsidRPr="00D15DA7">
        <w:rPr>
          <w:rFonts w:ascii="Segoe UI" w:hAnsi="Segoe UI" w:cs="Segoe UI"/>
          <w:sz w:val="20"/>
          <w:szCs w:val="20"/>
          <w:lang w:val="en-US"/>
        </w:rPr>
        <w:t>I</w:t>
      </w:r>
      <w:r w:rsidRPr="00D15DA7">
        <w:rPr>
          <w:rFonts w:ascii="Segoe UI" w:hAnsi="Segoe UI" w:cs="Segoe UI"/>
          <w:sz w:val="20"/>
          <w:szCs w:val="20"/>
        </w:rPr>
        <w:t xml:space="preserve"> категории отдела определения кадастровой стоимости</w:t>
      </w:r>
    </w:p>
    <w:p w:rsidR="00261B56" w:rsidRPr="00D15DA7" w:rsidRDefault="00261B56" w:rsidP="0093181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 w:rsidRPr="00D15DA7">
        <w:rPr>
          <w:rFonts w:ascii="Segoe UI" w:hAnsi="Segoe UI" w:cs="Segoe UI"/>
          <w:sz w:val="20"/>
          <w:szCs w:val="20"/>
        </w:rPr>
        <w:t>филиала ФГБУ «ФКП Росреестра» по Иркутской области</w:t>
      </w:r>
    </w:p>
    <w:p w:rsidR="00261B56" w:rsidRPr="00D15DA7" w:rsidRDefault="00261B56" w:rsidP="00A76E9C">
      <w:pPr>
        <w:spacing w:after="0"/>
        <w:ind w:firstLine="709"/>
        <w:jc w:val="both"/>
        <w:rPr>
          <w:rFonts w:ascii="Segoe UI" w:hAnsi="Segoe UI" w:cs="Segoe UI"/>
          <w:sz w:val="20"/>
          <w:szCs w:val="20"/>
        </w:rPr>
      </w:pPr>
    </w:p>
    <w:sectPr w:rsidR="00261B56" w:rsidRPr="00D15DA7" w:rsidSect="00AB25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6F8"/>
    <w:rsid w:val="00037B64"/>
    <w:rsid w:val="00040981"/>
    <w:rsid w:val="000D034D"/>
    <w:rsid w:val="000D5912"/>
    <w:rsid w:val="00101C5D"/>
    <w:rsid w:val="0012529C"/>
    <w:rsid w:val="0013798D"/>
    <w:rsid w:val="00147EAF"/>
    <w:rsid w:val="00187F1B"/>
    <w:rsid w:val="001A110A"/>
    <w:rsid w:val="001F15DE"/>
    <w:rsid w:val="00221DCC"/>
    <w:rsid w:val="0022232F"/>
    <w:rsid w:val="00256FD5"/>
    <w:rsid w:val="00261B56"/>
    <w:rsid w:val="00270D72"/>
    <w:rsid w:val="00274852"/>
    <w:rsid w:val="002B37AA"/>
    <w:rsid w:val="003126F0"/>
    <w:rsid w:val="0032646A"/>
    <w:rsid w:val="00342EA6"/>
    <w:rsid w:val="003872F4"/>
    <w:rsid w:val="003B7A74"/>
    <w:rsid w:val="003F0D7D"/>
    <w:rsid w:val="00411B5A"/>
    <w:rsid w:val="004742A2"/>
    <w:rsid w:val="004F2421"/>
    <w:rsid w:val="00501F1C"/>
    <w:rsid w:val="0053338A"/>
    <w:rsid w:val="005A43A5"/>
    <w:rsid w:val="005A489C"/>
    <w:rsid w:val="006556FA"/>
    <w:rsid w:val="00686686"/>
    <w:rsid w:val="006A5BF9"/>
    <w:rsid w:val="00720C94"/>
    <w:rsid w:val="00735E04"/>
    <w:rsid w:val="00736008"/>
    <w:rsid w:val="0074464E"/>
    <w:rsid w:val="0078774C"/>
    <w:rsid w:val="007E229B"/>
    <w:rsid w:val="0083587D"/>
    <w:rsid w:val="00896674"/>
    <w:rsid w:val="0093181E"/>
    <w:rsid w:val="009724DB"/>
    <w:rsid w:val="009C682A"/>
    <w:rsid w:val="009C75CB"/>
    <w:rsid w:val="00A3236F"/>
    <w:rsid w:val="00A423F9"/>
    <w:rsid w:val="00A71E04"/>
    <w:rsid w:val="00A76E9C"/>
    <w:rsid w:val="00A856CB"/>
    <w:rsid w:val="00A90EF8"/>
    <w:rsid w:val="00A942DD"/>
    <w:rsid w:val="00AA5617"/>
    <w:rsid w:val="00AB259A"/>
    <w:rsid w:val="00AC05C9"/>
    <w:rsid w:val="00AD6C28"/>
    <w:rsid w:val="00B07ACF"/>
    <w:rsid w:val="00B56D02"/>
    <w:rsid w:val="00B87E44"/>
    <w:rsid w:val="00BA38B0"/>
    <w:rsid w:val="00BA6EE5"/>
    <w:rsid w:val="00BC6D07"/>
    <w:rsid w:val="00BF3B40"/>
    <w:rsid w:val="00BF75AB"/>
    <w:rsid w:val="00C40091"/>
    <w:rsid w:val="00C4465E"/>
    <w:rsid w:val="00C776EA"/>
    <w:rsid w:val="00C83C90"/>
    <w:rsid w:val="00C843F6"/>
    <w:rsid w:val="00C94E93"/>
    <w:rsid w:val="00D15DA7"/>
    <w:rsid w:val="00D324BF"/>
    <w:rsid w:val="00D472DB"/>
    <w:rsid w:val="00D547A0"/>
    <w:rsid w:val="00DC6091"/>
    <w:rsid w:val="00DF56F8"/>
    <w:rsid w:val="00E00B4E"/>
    <w:rsid w:val="00E2198D"/>
    <w:rsid w:val="00ED53B0"/>
    <w:rsid w:val="00EF2EF2"/>
    <w:rsid w:val="00F229C1"/>
    <w:rsid w:val="00F90674"/>
    <w:rsid w:val="00FE2E72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6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83C9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187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7F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87F1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title-bg">
    <w:name w:val="title-bg"/>
    <w:basedOn w:val="DefaultParagraphFont"/>
    <w:uiPriority w:val="99"/>
    <w:rsid w:val="00187F1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187F1B"/>
    <w:rPr>
      <w:rFonts w:cs="Times New Roman"/>
      <w:i/>
    </w:rPr>
  </w:style>
  <w:style w:type="paragraph" w:customStyle="1" w:styleId="Default">
    <w:name w:val="Default"/>
    <w:uiPriority w:val="99"/>
    <w:rsid w:val="002B37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931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3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531</Words>
  <Characters>3031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Кампания по уплате гражданами налога на недвижимость в самом разгаре</dc:title>
  <dc:subject/>
  <dc:creator>Savchenko_ES</dc:creator>
  <cp:keywords/>
  <dc:description/>
  <cp:lastModifiedBy>нельхай</cp:lastModifiedBy>
  <cp:revision>2</cp:revision>
  <dcterms:created xsi:type="dcterms:W3CDTF">2018-09-13T04:59:00Z</dcterms:created>
  <dcterms:modified xsi:type="dcterms:W3CDTF">2018-09-13T04:59:00Z</dcterms:modified>
</cp:coreProperties>
</file>