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3D" w:rsidRPr="00202ED7" w:rsidRDefault="00D71F3D" w:rsidP="00D1562C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bookmarkStart w:id="0" w:name="sub_100"/>
      <w:r w:rsidRPr="00202ED7">
        <w:rPr>
          <w:rFonts w:ascii="Arial" w:hAnsi="Arial" w:cs="Arial"/>
          <w:b/>
          <w:sz w:val="32"/>
          <w:szCs w:val="32"/>
        </w:rPr>
        <w:t>от______ .№__</w:t>
      </w:r>
    </w:p>
    <w:p w:rsidR="00D71F3D" w:rsidRPr="00345D06" w:rsidRDefault="00D71F3D" w:rsidP="00D1562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45D06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71F3D" w:rsidRPr="00345D06" w:rsidRDefault="00D71F3D" w:rsidP="00D1562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45D06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71F3D" w:rsidRPr="00345D06" w:rsidRDefault="00D71F3D" w:rsidP="00D1562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45D06">
        <w:rPr>
          <w:rFonts w:ascii="Arial" w:hAnsi="Arial" w:cs="Arial"/>
          <w:b/>
          <w:bCs/>
          <w:sz w:val="32"/>
          <w:szCs w:val="32"/>
        </w:rPr>
        <w:t>АЛАРСКИЙ МУНИЦИПАЛЬНЫЙ РАЙОН</w:t>
      </w:r>
    </w:p>
    <w:p w:rsidR="00D71F3D" w:rsidRPr="00345D06" w:rsidRDefault="00D71F3D" w:rsidP="00D156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5D06">
        <w:rPr>
          <w:rFonts w:ascii="Arial" w:hAnsi="Arial" w:cs="Arial"/>
          <w:b/>
          <w:sz w:val="32"/>
          <w:szCs w:val="32"/>
        </w:rPr>
        <w:t>МУНИЦИПАЛЬНО</w:t>
      </w:r>
      <w:r>
        <w:rPr>
          <w:rFonts w:ascii="Arial" w:hAnsi="Arial" w:cs="Arial"/>
          <w:b/>
          <w:sz w:val="32"/>
          <w:szCs w:val="32"/>
        </w:rPr>
        <w:t>Е ОБРАЗОВАНИЕ</w:t>
      </w:r>
      <w:r w:rsidRPr="00345D06">
        <w:rPr>
          <w:rFonts w:ascii="Arial" w:hAnsi="Arial" w:cs="Arial"/>
          <w:b/>
          <w:sz w:val="32"/>
          <w:szCs w:val="32"/>
        </w:rPr>
        <w:t xml:space="preserve"> «НЕЛЬХАЙ»</w:t>
      </w:r>
    </w:p>
    <w:p w:rsidR="00D71F3D" w:rsidRPr="00345D06" w:rsidRDefault="00D71F3D" w:rsidP="00D156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5D06">
        <w:rPr>
          <w:rFonts w:ascii="Arial" w:hAnsi="Arial" w:cs="Arial"/>
          <w:b/>
          <w:sz w:val="32"/>
          <w:szCs w:val="32"/>
        </w:rPr>
        <w:t>АДМИНИСТРАЦИЯ</w:t>
      </w:r>
    </w:p>
    <w:p w:rsidR="00D71F3D" w:rsidRPr="00D1562C" w:rsidRDefault="00D71F3D" w:rsidP="00D1562C">
      <w:pPr>
        <w:pStyle w:val="NoSpacing"/>
        <w:jc w:val="center"/>
        <w:rPr>
          <w:rStyle w:val="a"/>
          <w:rFonts w:ascii="Arial" w:hAnsi="Arial" w:cs="Arial"/>
          <w:bCs/>
          <w:color w:val="auto"/>
          <w:sz w:val="24"/>
          <w:szCs w:val="24"/>
        </w:rPr>
      </w:pPr>
      <w:r w:rsidRPr="00345D06">
        <w:rPr>
          <w:rFonts w:ascii="Arial" w:hAnsi="Arial" w:cs="Arial"/>
          <w:b/>
          <w:bCs/>
          <w:sz w:val="32"/>
          <w:szCs w:val="32"/>
        </w:rPr>
        <w:t>ПОСТАНОВЛЕНИЕ</w:t>
      </w:r>
      <w:r>
        <w:rPr>
          <w:rFonts w:ascii="Arial" w:hAnsi="Arial" w:cs="Arial"/>
          <w:b/>
          <w:bCs/>
          <w:sz w:val="32"/>
          <w:szCs w:val="32"/>
        </w:rPr>
        <w:t xml:space="preserve"> (ПРОЕКТ)</w:t>
      </w:r>
    </w:p>
    <w:p w:rsidR="00D71F3D" w:rsidRPr="00D1562C" w:rsidRDefault="00D71F3D" w:rsidP="0031187C">
      <w:pPr>
        <w:pStyle w:val="NoSpacing"/>
        <w:jc w:val="center"/>
        <w:rPr>
          <w:rStyle w:val="a"/>
          <w:rFonts w:ascii="Arial" w:hAnsi="Arial" w:cs="Arial"/>
          <w:bCs/>
          <w:color w:val="auto"/>
          <w:sz w:val="24"/>
          <w:szCs w:val="24"/>
        </w:rPr>
      </w:pPr>
    </w:p>
    <w:p w:rsidR="00D71F3D" w:rsidRPr="00D1562C" w:rsidRDefault="00D71F3D" w:rsidP="0031187C">
      <w:pPr>
        <w:pStyle w:val="NoSpacing"/>
        <w:jc w:val="center"/>
        <w:rPr>
          <w:rStyle w:val="a"/>
          <w:rFonts w:ascii="Arial" w:hAnsi="Arial" w:cs="Arial"/>
          <w:b/>
          <w:bCs/>
          <w:caps/>
          <w:color w:val="auto"/>
          <w:sz w:val="32"/>
          <w:szCs w:val="24"/>
        </w:rPr>
      </w:pPr>
      <w:r w:rsidRPr="00D1562C">
        <w:rPr>
          <w:rStyle w:val="a"/>
          <w:rFonts w:ascii="Arial" w:hAnsi="Arial" w:cs="Arial"/>
          <w:b/>
          <w:bCs/>
          <w:caps/>
          <w:color w:val="auto"/>
          <w:sz w:val="32"/>
          <w:szCs w:val="24"/>
        </w:rPr>
        <w:t xml:space="preserve">Об утверждении порядка определения размера арендной платы за земельные участки, находящиеся в собственности </w:t>
      </w:r>
      <w:r>
        <w:rPr>
          <w:rStyle w:val="a"/>
          <w:rFonts w:ascii="Arial" w:hAnsi="Arial" w:cs="Arial"/>
          <w:b/>
          <w:bCs/>
          <w:caps/>
          <w:color w:val="auto"/>
          <w:sz w:val="32"/>
          <w:szCs w:val="24"/>
        </w:rPr>
        <w:t>МУНИЦИПАЛЬНОГО ОБРАЗОВАНИЯ «нЕЛЬХАЙ»</w:t>
      </w:r>
      <w:r w:rsidRPr="00D1562C">
        <w:rPr>
          <w:rStyle w:val="a"/>
          <w:rFonts w:ascii="Arial" w:hAnsi="Arial" w:cs="Arial"/>
          <w:b/>
          <w:bCs/>
          <w:caps/>
          <w:color w:val="auto"/>
          <w:sz w:val="32"/>
          <w:szCs w:val="24"/>
        </w:rPr>
        <w:t>, предоставленные в аренду без торгов</w:t>
      </w:r>
    </w:p>
    <w:p w:rsidR="00D71F3D" w:rsidRPr="00D1562C" w:rsidRDefault="00D71F3D" w:rsidP="0031187C">
      <w:pPr>
        <w:pStyle w:val="NoSpacing"/>
        <w:jc w:val="center"/>
        <w:rPr>
          <w:rStyle w:val="BookTitle"/>
          <w:rFonts w:ascii="Arial" w:hAnsi="Arial" w:cs="Arial"/>
          <w:b w:val="0"/>
          <w:sz w:val="24"/>
          <w:szCs w:val="24"/>
        </w:rPr>
      </w:pPr>
    </w:p>
    <w:p w:rsidR="00D71F3D" w:rsidRPr="0031187C" w:rsidRDefault="00D71F3D" w:rsidP="00D1562C">
      <w:pPr>
        <w:pStyle w:val="ConsPlusTitle"/>
        <w:ind w:firstLine="770"/>
        <w:jc w:val="both"/>
        <w:outlineLvl w:val="0"/>
        <w:rPr>
          <w:b w:val="0"/>
          <w:sz w:val="24"/>
          <w:szCs w:val="24"/>
        </w:rPr>
      </w:pPr>
      <w:r w:rsidRPr="0031187C">
        <w:rPr>
          <w:b w:val="0"/>
          <w:sz w:val="24"/>
          <w:szCs w:val="24"/>
        </w:rPr>
        <w:t xml:space="preserve">В целях эффективного управления и предоставления земельных участков, находящимися в собственности </w:t>
      </w:r>
      <w:r>
        <w:rPr>
          <w:b w:val="0"/>
          <w:sz w:val="24"/>
          <w:szCs w:val="24"/>
        </w:rPr>
        <w:t>муниципального образования «Нельхай»</w:t>
      </w:r>
      <w:r w:rsidRPr="0031187C">
        <w:rPr>
          <w:b w:val="0"/>
          <w:sz w:val="24"/>
          <w:szCs w:val="24"/>
        </w:rPr>
        <w:t xml:space="preserve">, в соответствии с </w:t>
      </w:r>
      <w:hyperlink r:id="rId5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31187C">
          <w:rPr>
            <w:rStyle w:val="Hyperlink"/>
            <w:rFonts w:cs="Arial"/>
            <w:b w:val="0"/>
            <w:color w:val="000000"/>
            <w:sz w:val="24"/>
            <w:szCs w:val="24"/>
            <w:u w:val="none"/>
          </w:rPr>
          <w:t>подпунктом 3 пункта 3 статьи 39.7</w:t>
        </w:r>
      </w:hyperlink>
      <w:r w:rsidRPr="0031187C">
        <w:rPr>
          <w:b w:val="0"/>
          <w:sz w:val="24"/>
          <w:szCs w:val="24"/>
        </w:rPr>
        <w:t xml:space="preserve"> Земельного кодекса Российской Федерации, постановлением Правительства Российской Федерации от 16.07.2009 №582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Устава муниципального образования</w:t>
      </w:r>
      <w:r>
        <w:rPr>
          <w:b w:val="0"/>
          <w:sz w:val="24"/>
          <w:szCs w:val="24"/>
        </w:rPr>
        <w:t xml:space="preserve"> «Нельхай»,</w:t>
      </w:r>
    </w:p>
    <w:p w:rsidR="00D71F3D" w:rsidRPr="0031187C" w:rsidRDefault="00D71F3D" w:rsidP="00126633">
      <w:pPr>
        <w:pStyle w:val="ConsPlusTitle"/>
        <w:ind w:firstLine="720"/>
        <w:jc w:val="both"/>
        <w:outlineLvl w:val="0"/>
      </w:pPr>
    </w:p>
    <w:p w:rsidR="00D71F3D" w:rsidRPr="0031187C" w:rsidRDefault="00D71F3D" w:rsidP="0031187C">
      <w:pPr>
        <w:jc w:val="center"/>
        <w:rPr>
          <w:rFonts w:ascii="Arial" w:hAnsi="Arial" w:cs="Arial"/>
          <w:b/>
          <w:sz w:val="24"/>
          <w:szCs w:val="24"/>
        </w:rPr>
      </w:pPr>
      <w:r w:rsidRPr="0031187C">
        <w:rPr>
          <w:rFonts w:ascii="Arial" w:hAnsi="Arial" w:cs="Arial"/>
          <w:b/>
          <w:sz w:val="24"/>
          <w:szCs w:val="24"/>
        </w:rPr>
        <w:t>ПОСТАНОВЛЯЮ:</w:t>
      </w:r>
    </w:p>
    <w:p w:rsidR="00D71F3D" w:rsidRDefault="00D71F3D" w:rsidP="00D1562C">
      <w:pPr>
        <w:pStyle w:val="NoSpacing"/>
        <w:ind w:firstLine="737"/>
        <w:jc w:val="both"/>
        <w:rPr>
          <w:rFonts w:ascii="Arial" w:hAnsi="Arial" w:cs="Arial"/>
          <w:sz w:val="24"/>
          <w:szCs w:val="24"/>
        </w:rPr>
      </w:pPr>
      <w:bookmarkStart w:id="1" w:name="sub_1"/>
      <w:r>
        <w:rPr>
          <w:rFonts w:ascii="Arial" w:hAnsi="Arial" w:cs="Arial"/>
          <w:sz w:val="24"/>
          <w:szCs w:val="24"/>
        </w:rPr>
        <w:t xml:space="preserve">1. </w:t>
      </w:r>
      <w:r w:rsidRPr="0031187C">
        <w:rPr>
          <w:rFonts w:ascii="Arial" w:hAnsi="Arial" w:cs="Arial"/>
          <w:sz w:val="24"/>
          <w:szCs w:val="24"/>
        </w:rPr>
        <w:t xml:space="preserve">Утвердить прилагаемый </w:t>
      </w:r>
      <w:hyperlink w:anchor="sub_1000" w:history="1">
        <w:r w:rsidRPr="0031187C">
          <w:rPr>
            <w:rStyle w:val="a"/>
            <w:rFonts w:ascii="Arial" w:hAnsi="Arial" w:cs="Arial"/>
            <w:color w:val="auto"/>
            <w:sz w:val="24"/>
            <w:szCs w:val="24"/>
          </w:rPr>
          <w:t>Порядок</w:t>
        </w:r>
      </w:hyperlink>
      <w:r w:rsidRPr="0031187C">
        <w:rPr>
          <w:rFonts w:ascii="Arial" w:hAnsi="Arial" w:cs="Arial"/>
          <w:sz w:val="24"/>
          <w:szCs w:val="24"/>
        </w:rPr>
        <w:t xml:space="preserve"> определения размера арендной платы за земельные участки, находящихся в собственности </w:t>
      </w:r>
      <w:r>
        <w:rPr>
          <w:rFonts w:ascii="Arial" w:hAnsi="Arial" w:cs="Arial"/>
          <w:sz w:val="24"/>
          <w:szCs w:val="24"/>
        </w:rPr>
        <w:t>муниципального образования «Нельхай»</w:t>
      </w:r>
      <w:r w:rsidRPr="0031187C">
        <w:rPr>
          <w:rFonts w:ascii="Arial" w:hAnsi="Arial" w:cs="Arial"/>
          <w:sz w:val="24"/>
          <w:szCs w:val="24"/>
        </w:rPr>
        <w:t xml:space="preserve"> предоставленные в аренду без торгов.</w:t>
      </w:r>
    </w:p>
    <w:bookmarkEnd w:id="1"/>
    <w:p w:rsidR="00D71F3D" w:rsidRPr="00D1562C" w:rsidRDefault="00D71F3D" w:rsidP="00D1562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3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 xml:space="preserve">2. </w:t>
      </w:r>
      <w:r w:rsidRPr="00D1562C">
        <w:rPr>
          <w:rFonts w:ascii="Arial" w:hAnsi="Arial" w:cs="Arial"/>
          <w:sz w:val="24"/>
          <w:szCs w:val="24"/>
        </w:rPr>
        <w:t xml:space="preserve">Опубликовать постановление в «Нельхайском вестнике» </w:t>
      </w:r>
      <w:r w:rsidRPr="00D1562C">
        <w:rPr>
          <w:rFonts w:ascii="Arial" w:hAnsi="Arial"/>
          <w:sz w:val="24"/>
          <w:szCs w:val="24"/>
        </w:rPr>
        <w:t>и разместить на официальном сайте администрации муниципального образования «Нельхай» в информационно-телекоммуникационной сети «Интернет»</w:t>
      </w:r>
    </w:p>
    <w:p w:rsidR="00D71F3D" w:rsidRDefault="00D71F3D" w:rsidP="00D1562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37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 xml:space="preserve">3. </w:t>
      </w:r>
      <w:r w:rsidRPr="0031187C">
        <w:rPr>
          <w:rFonts w:ascii="Arial" w:hAnsi="Arial" w:cs="Arial"/>
          <w:sz w:val="24"/>
          <w:szCs w:val="28"/>
          <w:lang w:eastAsia="ru-RU"/>
        </w:rPr>
        <w:t xml:space="preserve">Контроль за исполнением постановления оставляю за собой. </w:t>
      </w:r>
    </w:p>
    <w:p w:rsidR="00D71F3D" w:rsidRPr="0031187C" w:rsidRDefault="00D71F3D" w:rsidP="00D1562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37"/>
        <w:jc w:val="both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 xml:space="preserve">4. </w:t>
      </w:r>
      <w:r w:rsidRPr="0031187C">
        <w:rPr>
          <w:rFonts w:ascii="Arial" w:hAnsi="Arial" w:cs="Arial"/>
          <w:sz w:val="24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D71F3D" w:rsidRDefault="00D71F3D" w:rsidP="0031187C">
      <w:pPr>
        <w:pStyle w:val="ListParagraph"/>
        <w:spacing w:after="0" w:line="240" w:lineRule="auto"/>
        <w:ind w:left="644"/>
        <w:jc w:val="both"/>
        <w:rPr>
          <w:rFonts w:ascii="Arial" w:hAnsi="Arial" w:cs="Arial"/>
          <w:sz w:val="24"/>
          <w:szCs w:val="28"/>
          <w:lang w:eastAsia="ru-RU"/>
        </w:rPr>
      </w:pPr>
    </w:p>
    <w:p w:rsidR="00D71F3D" w:rsidRDefault="00D71F3D" w:rsidP="0031187C">
      <w:pPr>
        <w:pStyle w:val="ListParagraph"/>
        <w:spacing w:after="0" w:line="240" w:lineRule="auto"/>
        <w:ind w:left="644"/>
        <w:jc w:val="both"/>
        <w:rPr>
          <w:rFonts w:ascii="Arial" w:hAnsi="Arial" w:cs="Arial"/>
          <w:sz w:val="24"/>
          <w:szCs w:val="28"/>
          <w:lang w:eastAsia="ru-RU"/>
        </w:rPr>
      </w:pPr>
    </w:p>
    <w:p w:rsidR="00D71F3D" w:rsidRPr="0031187C" w:rsidRDefault="00D71F3D" w:rsidP="0031187C">
      <w:pPr>
        <w:pStyle w:val="ListParagraph"/>
        <w:spacing w:after="0" w:line="240" w:lineRule="auto"/>
        <w:ind w:left="644"/>
        <w:jc w:val="both"/>
        <w:rPr>
          <w:rFonts w:ascii="Arial" w:hAnsi="Arial" w:cs="Arial"/>
          <w:sz w:val="24"/>
          <w:szCs w:val="28"/>
          <w:lang w:eastAsia="ru-RU"/>
        </w:rPr>
      </w:pPr>
    </w:p>
    <w:p w:rsidR="00D71F3D" w:rsidRPr="0031187C" w:rsidRDefault="00D71F3D" w:rsidP="0031187C">
      <w:pPr>
        <w:pStyle w:val="ListParagraph"/>
        <w:spacing w:after="0" w:line="240" w:lineRule="auto"/>
        <w:ind w:left="644"/>
        <w:jc w:val="center"/>
        <w:rPr>
          <w:rFonts w:ascii="Arial" w:hAnsi="Arial" w:cs="Arial"/>
          <w:sz w:val="24"/>
          <w:szCs w:val="28"/>
          <w:lang w:eastAsia="ru-RU"/>
        </w:rPr>
      </w:pPr>
      <w:r w:rsidRPr="0031187C">
        <w:rPr>
          <w:rFonts w:ascii="Arial" w:hAnsi="Arial" w:cs="Arial"/>
          <w:sz w:val="24"/>
          <w:szCs w:val="28"/>
          <w:lang w:eastAsia="ru-RU"/>
        </w:rPr>
        <w:t xml:space="preserve">Глава </w:t>
      </w:r>
      <w:r>
        <w:rPr>
          <w:rFonts w:ascii="Arial" w:hAnsi="Arial" w:cs="Arial"/>
          <w:sz w:val="24"/>
          <w:szCs w:val="28"/>
          <w:lang w:eastAsia="ru-RU"/>
        </w:rPr>
        <w:t>муниципального образования «Нельхай»</w:t>
      </w:r>
      <w:r w:rsidRPr="0031187C">
        <w:rPr>
          <w:rFonts w:ascii="Arial" w:hAnsi="Arial" w:cs="Arial"/>
          <w:sz w:val="24"/>
          <w:szCs w:val="28"/>
          <w:lang w:eastAsia="ru-RU"/>
        </w:rPr>
        <w:t xml:space="preserve">                      </w:t>
      </w:r>
      <w:r>
        <w:rPr>
          <w:rFonts w:ascii="Arial" w:hAnsi="Arial" w:cs="Arial"/>
          <w:sz w:val="24"/>
          <w:szCs w:val="28"/>
          <w:lang w:eastAsia="ru-RU"/>
        </w:rPr>
        <w:t>О</w:t>
      </w:r>
      <w:r w:rsidRPr="0031187C">
        <w:rPr>
          <w:rFonts w:ascii="Arial" w:hAnsi="Arial" w:cs="Arial"/>
          <w:sz w:val="24"/>
          <w:szCs w:val="28"/>
          <w:lang w:eastAsia="ru-RU"/>
        </w:rPr>
        <w:t xml:space="preserve">.Н. </w:t>
      </w:r>
      <w:r>
        <w:rPr>
          <w:rFonts w:ascii="Arial" w:hAnsi="Arial" w:cs="Arial"/>
          <w:sz w:val="24"/>
          <w:szCs w:val="28"/>
          <w:lang w:eastAsia="ru-RU"/>
        </w:rPr>
        <w:t>Егорова</w:t>
      </w:r>
    </w:p>
    <w:p w:rsidR="00D71F3D" w:rsidRDefault="00D71F3D" w:rsidP="00D1562C">
      <w:pPr>
        <w:pStyle w:val="ConsPlusNormal"/>
        <w:widowControl/>
        <w:ind w:left="5280" w:firstLine="0"/>
        <w:jc w:val="both"/>
        <w:rPr>
          <w:rFonts w:ascii="Courier New" w:hAnsi="Courier New" w:cs="Courier New"/>
          <w:sz w:val="22"/>
          <w:szCs w:val="22"/>
        </w:rPr>
      </w:pPr>
      <w:bookmarkStart w:id="2" w:name="_GoBack"/>
      <w:bookmarkEnd w:id="2"/>
    </w:p>
    <w:p w:rsidR="00D71F3D" w:rsidRPr="00202ED7" w:rsidRDefault="00D71F3D" w:rsidP="00D1562C">
      <w:pPr>
        <w:pStyle w:val="ConsPlusNormal"/>
        <w:widowControl/>
        <w:ind w:left="5280" w:firstLine="0"/>
        <w:jc w:val="both"/>
        <w:rPr>
          <w:rFonts w:ascii="Courier New" w:hAnsi="Courier New" w:cs="Courier New"/>
          <w:sz w:val="22"/>
          <w:szCs w:val="22"/>
        </w:rPr>
      </w:pPr>
      <w:r w:rsidRPr="00202ED7">
        <w:rPr>
          <w:rFonts w:ascii="Courier New" w:hAnsi="Courier New" w:cs="Courier New"/>
          <w:sz w:val="22"/>
          <w:szCs w:val="22"/>
        </w:rPr>
        <w:t>Приложение к постановлению Главы муниципального образования «Нельхай»</w:t>
      </w:r>
    </w:p>
    <w:p w:rsidR="00D71F3D" w:rsidRPr="00202ED7" w:rsidRDefault="00D71F3D" w:rsidP="00D1562C">
      <w:pPr>
        <w:pStyle w:val="ConsPlusNormal"/>
        <w:widowControl/>
        <w:ind w:left="5280" w:firstLine="0"/>
        <w:jc w:val="both"/>
        <w:rPr>
          <w:rFonts w:ascii="Courier New" w:hAnsi="Courier New" w:cs="Courier New"/>
          <w:sz w:val="22"/>
          <w:szCs w:val="22"/>
        </w:rPr>
      </w:pPr>
      <w:r w:rsidRPr="00202ED7">
        <w:rPr>
          <w:rFonts w:ascii="Courier New" w:hAnsi="Courier New" w:cs="Courier New"/>
          <w:sz w:val="22"/>
          <w:szCs w:val="22"/>
        </w:rPr>
        <w:t>от _______ № __</w:t>
      </w:r>
    </w:p>
    <w:p w:rsidR="00D71F3D" w:rsidRPr="0031187C" w:rsidRDefault="00D71F3D" w:rsidP="00772DCA">
      <w:pPr>
        <w:rPr>
          <w:rFonts w:ascii="Arial" w:hAnsi="Arial" w:cs="Arial"/>
          <w:sz w:val="24"/>
          <w:szCs w:val="24"/>
        </w:rPr>
      </w:pPr>
    </w:p>
    <w:p w:rsidR="00D71F3D" w:rsidRPr="0031187C" w:rsidRDefault="00D71F3D" w:rsidP="00772DCA">
      <w:pPr>
        <w:pStyle w:val="Heading1"/>
        <w:spacing w:before="0" w:after="0"/>
      </w:pPr>
      <w:bookmarkStart w:id="3" w:name="sub_1000"/>
      <w:r w:rsidRPr="0031187C">
        <w:t>Порядок</w:t>
      </w:r>
    </w:p>
    <w:p w:rsidR="00D71F3D" w:rsidRPr="0031187C" w:rsidRDefault="00D71F3D" w:rsidP="00772DCA">
      <w:pPr>
        <w:pStyle w:val="Heading1"/>
        <w:spacing w:before="0" w:after="0"/>
      </w:pPr>
      <w:r w:rsidRPr="0031187C">
        <w:t xml:space="preserve">определения размера арендной платы за земельные участки, находящиеся в собственности </w:t>
      </w:r>
      <w:r>
        <w:t>муниципального образования «Нельхай»</w:t>
      </w:r>
      <w:r w:rsidRPr="0031187C">
        <w:t>, предоставленные в аренду без торгов.</w:t>
      </w:r>
    </w:p>
    <w:bookmarkEnd w:id="3"/>
    <w:p w:rsidR="00D71F3D" w:rsidRPr="0031187C" w:rsidRDefault="00D71F3D" w:rsidP="00931DA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31187C">
        <w:rPr>
          <w:rFonts w:ascii="Arial" w:hAnsi="Arial" w:cs="Arial"/>
          <w:b/>
          <w:bCs/>
          <w:color w:val="26282F"/>
          <w:sz w:val="24"/>
          <w:szCs w:val="24"/>
        </w:rPr>
        <w:t>I. Общие положения</w:t>
      </w:r>
    </w:p>
    <w:p w:rsidR="00D71F3D" w:rsidRPr="0031187C" w:rsidRDefault="00D71F3D" w:rsidP="00931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91"/>
      <w:bookmarkEnd w:id="0"/>
      <w:r w:rsidRPr="0031187C">
        <w:rPr>
          <w:rFonts w:ascii="Arial" w:hAnsi="Arial" w:cs="Arial"/>
          <w:sz w:val="24"/>
          <w:szCs w:val="24"/>
        </w:rPr>
        <w:t xml:space="preserve">1. Настоящее Положение в соответствии с </w:t>
      </w:r>
      <w:hyperlink r:id="rId6" w:history="1">
        <w:r w:rsidRPr="0031187C">
          <w:rPr>
            <w:rFonts w:ascii="Arial" w:hAnsi="Arial" w:cs="Arial"/>
            <w:color w:val="106BBE"/>
            <w:sz w:val="24"/>
            <w:szCs w:val="24"/>
          </w:rPr>
          <w:t>Земельным кодексом</w:t>
        </w:r>
      </w:hyperlink>
      <w:r w:rsidRPr="0031187C">
        <w:rPr>
          <w:rFonts w:ascii="Arial" w:hAnsi="Arial" w:cs="Arial"/>
          <w:sz w:val="24"/>
          <w:szCs w:val="24"/>
        </w:rPr>
        <w:t xml:space="preserve"> Российской Федерации устанавливает порядок определения размера арендной платы, порядок, условия и сроки внесения арендной платы за использование земельных участков, находящихся в муниципальной собственности </w:t>
      </w:r>
      <w:r>
        <w:rPr>
          <w:rFonts w:ascii="Arial" w:hAnsi="Arial" w:cs="Arial"/>
          <w:sz w:val="24"/>
          <w:szCs w:val="24"/>
        </w:rPr>
        <w:t>муниципального образования «Нельхай»</w:t>
      </w:r>
      <w:r w:rsidRPr="0031187C">
        <w:rPr>
          <w:rFonts w:ascii="Arial" w:hAnsi="Arial" w:cs="Arial"/>
          <w:sz w:val="24"/>
          <w:szCs w:val="24"/>
        </w:rPr>
        <w:t>.</w:t>
      </w:r>
    </w:p>
    <w:p w:rsidR="00D71F3D" w:rsidRPr="0031187C" w:rsidRDefault="00D71F3D" w:rsidP="00931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92"/>
      <w:bookmarkEnd w:id="4"/>
      <w:r w:rsidRPr="0031187C">
        <w:rPr>
          <w:rFonts w:ascii="Arial" w:hAnsi="Arial" w:cs="Arial"/>
          <w:sz w:val="24"/>
          <w:szCs w:val="24"/>
        </w:rPr>
        <w:t>2. Арендная плата за использование земельного участка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части.</w:t>
      </w:r>
    </w:p>
    <w:bookmarkEnd w:id="5"/>
    <w:p w:rsidR="00D71F3D" w:rsidRPr="0031187C" w:rsidRDefault="00D71F3D" w:rsidP="00931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71F3D" w:rsidRPr="0031187C" w:rsidRDefault="00D71F3D" w:rsidP="00D156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6" w:name="sub_200"/>
      <w:r w:rsidRPr="0031187C">
        <w:rPr>
          <w:rFonts w:ascii="Arial" w:hAnsi="Arial" w:cs="Arial"/>
          <w:b/>
          <w:bCs/>
          <w:color w:val="26282F"/>
          <w:sz w:val="24"/>
          <w:szCs w:val="24"/>
        </w:rPr>
        <w:t>II. Порядок определения размера арендной платы за использование земельного участка</w:t>
      </w:r>
    </w:p>
    <w:p w:rsidR="00D71F3D" w:rsidRPr="0031187C" w:rsidRDefault="00D71F3D" w:rsidP="00D156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93"/>
      <w:bookmarkEnd w:id="6"/>
      <w:r w:rsidRPr="0031187C">
        <w:rPr>
          <w:rFonts w:ascii="Arial" w:hAnsi="Arial" w:cs="Arial"/>
          <w:sz w:val="24"/>
          <w:szCs w:val="24"/>
        </w:rPr>
        <w:t xml:space="preserve">3. Размер арендной платы при аренде земельных участков, находящихся в муниципальной собственности </w:t>
      </w:r>
      <w:r>
        <w:rPr>
          <w:rFonts w:ascii="Arial" w:hAnsi="Arial" w:cs="Arial"/>
          <w:sz w:val="24"/>
          <w:szCs w:val="24"/>
        </w:rPr>
        <w:t>муниципального образования «Нельхай»</w:t>
      </w:r>
      <w:r w:rsidRPr="0031187C">
        <w:rPr>
          <w:rFonts w:ascii="Arial" w:hAnsi="Arial" w:cs="Arial"/>
          <w:sz w:val="24"/>
          <w:szCs w:val="24"/>
        </w:rPr>
        <w:t xml:space="preserve"> (далее - земельные участки), в расчете на год (далее - арендная плата) определяется одним из следующих способов:</w:t>
      </w:r>
    </w:p>
    <w:p w:rsidR="00D71F3D" w:rsidRPr="0031187C" w:rsidRDefault="00D71F3D" w:rsidP="00931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931"/>
      <w:bookmarkEnd w:id="7"/>
      <w:r w:rsidRPr="0031187C">
        <w:rPr>
          <w:rFonts w:ascii="Arial" w:hAnsi="Arial" w:cs="Arial"/>
          <w:sz w:val="24"/>
          <w:szCs w:val="24"/>
        </w:rPr>
        <w:t>а) на основании кадастровой стоимости земельных участков;</w:t>
      </w:r>
      <w:bookmarkStart w:id="9" w:name="sub_932"/>
      <w:bookmarkEnd w:id="8"/>
    </w:p>
    <w:p w:rsidR="00D71F3D" w:rsidRPr="0031187C" w:rsidRDefault="00D71F3D" w:rsidP="00931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933"/>
      <w:bookmarkEnd w:id="9"/>
      <w:r w:rsidRPr="0031187C">
        <w:rPr>
          <w:rFonts w:ascii="Arial" w:hAnsi="Arial" w:cs="Arial"/>
          <w:sz w:val="24"/>
          <w:szCs w:val="24"/>
        </w:rPr>
        <w:t xml:space="preserve">б) на основании рыночной стоимости земельных участков, определяемой в соответствии с </w:t>
      </w:r>
      <w:hyperlink r:id="rId7" w:history="1">
        <w:r w:rsidRPr="0031187C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31187C">
        <w:rPr>
          <w:rFonts w:ascii="Arial" w:hAnsi="Arial" w:cs="Arial"/>
          <w:sz w:val="24"/>
          <w:szCs w:val="24"/>
        </w:rPr>
        <w:t xml:space="preserve"> Российской Федерации об оценочной деятельности.</w:t>
      </w:r>
    </w:p>
    <w:p w:rsidR="00D71F3D" w:rsidRPr="0031187C" w:rsidRDefault="00D71F3D" w:rsidP="00931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94"/>
      <w:bookmarkEnd w:id="10"/>
      <w:r w:rsidRPr="0031187C">
        <w:rPr>
          <w:rFonts w:ascii="Arial" w:hAnsi="Arial" w:cs="Arial"/>
          <w:sz w:val="24"/>
          <w:szCs w:val="24"/>
        </w:rPr>
        <w:t>4. В случае предоставления земельного участка в аренду без проведения торгов для целей, указанных в настоящем пункте, арендная плата определяется на основании кадастровой стоимости земельного участка и рассчитывается в размере:</w:t>
      </w:r>
    </w:p>
    <w:p w:rsidR="00D71F3D" w:rsidRPr="0031187C" w:rsidRDefault="00D71F3D" w:rsidP="00931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941"/>
      <w:bookmarkEnd w:id="11"/>
      <w:r w:rsidRPr="0031187C">
        <w:rPr>
          <w:rFonts w:ascii="Arial" w:hAnsi="Arial" w:cs="Arial"/>
          <w:sz w:val="24"/>
          <w:szCs w:val="24"/>
        </w:rPr>
        <w:t>а) 0,6 процента в отношении:</w:t>
      </w:r>
    </w:p>
    <w:bookmarkEnd w:id="12"/>
    <w:p w:rsidR="00D71F3D" w:rsidRPr="0031187C" w:rsidRDefault="00D71F3D" w:rsidP="00931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187C">
        <w:rPr>
          <w:rFonts w:ascii="Arial" w:hAnsi="Arial" w:cs="Arial"/>
          <w:sz w:val="24"/>
          <w:szCs w:val="24"/>
        </w:rPr>
        <w:t>земельного участка, предоставленного гражданину для индивидуального жилищного строительства, ведения личного подсобного хозяйства, сенокошения или выпаса сельскохозяйственных животных;</w:t>
      </w:r>
    </w:p>
    <w:p w:rsidR="00D71F3D" w:rsidRPr="0031187C" w:rsidRDefault="00D71F3D" w:rsidP="00931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187C">
        <w:rPr>
          <w:rFonts w:ascii="Arial" w:hAnsi="Arial" w:cs="Arial"/>
          <w:sz w:val="24"/>
          <w:szCs w:val="24"/>
        </w:rPr>
        <w:t>земельного участка, предоставленного крестьянскому (фермерскому) хозяйству для осуществления крестьянским (фермерским) хозяйством его деятельности;</w:t>
      </w:r>
    </w:p>
    <w:p w:rsidR="00D71F3D" w:rsidRPr="0031187C" w:rsidRDefault="00D71F3D" w:rsidP="00931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942"/>
      <w:r w:rsidRPr="0031187C">
        <w:rPr>
          <w:rFonts w:ascii="Arial" w:hAnsi="Arial" w:cs="Arial"/>
          <w:sz w:val="24"/>
          <w:szCs w:val="24"/>
        </w:rPr>
        <w:t>б) 2 процентов в отношении:</w:t>
      </w:r>
    </w:p>
    <w:bookmarkEnd w:id="13"/>
    <w:p w:rsidR="00D71F3D" w:rsidRPr="0031187C" w:rsidRDefault="00D71F3D" w:rsidP="00931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187C">
        <w:rPr>
          <w:rFonts w:ascii="Arial" w:hAnsi="Arial" w:cs="Arial"/>
          <w:sz w:val="24"/>
          <w:szCs w:val="24"/>
        </w:rPr>
        <w:t xml:space="preserve">земельного участка, предоставленного без проведения торгов, на котором отсутствуют здания, сооружения, объекты незавершенного строительства, в случаях, не указанных в </w:t>
      </w:r>
      <w:hyperlink w:anchor="sub_941" w:history="1">
        <w:r w:rsidRPr="0031187C">
          <w:rPr>
            <w:rFonts w:ascii="Arial" w:hAnsi="Arial" w:cs="Arial"/>
            <w:color w:val="106BBE"/>
            <w:sz w:val="24"/>
            <w:szCs w:val="24"/>
          </w:rPr>
          <w:t>подпункте "а"</w:t>
        </w:r>
      </w:hyperlink>
      <w:r w:rsidRPr="0031187C">
        <w:rPr>
          <w:rFonts w:ascii="Arial" w:hAnsi="Arial" w:cs="Arial"/>
          <w:sz w:val="24"/>
          <w:szCs w:val="24"/>
        </w:rPr>
        <w:t xml:space="preserve"> настоящего пункта и </w:t>
      </w:r>
      <w:hyperlink w:anchor="sub_96" w:history="1">
        <w:r w:rsidRPr="0031187C">
          <w:rPr>
            <w:rFonts w:ascii="Arial" w:hAnsi="Arial" w:cs="Arial"/>
            <w:color w:val="106BBE"/>
            <w:sz w:val="24"/>
            <w:szCs w:val="24"/>
          </w:rPr>
          <w:t>пункте 6</w:t>
        </w:r>
      </w:hyperlink>
      <w:r w:rsidRPr="0031187C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D71F3D" w:rsidRPr="0031187C" w:rsidRDefault="00D71F3D" w:rsidP="00931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96"/>
      <w:r w:rsidRPr="0031187C">
        <w:rPr>
          <w:rFonts w:ascii="Arial" w:hAnsi="Arial" w:cs="Arial"/>
          <w:sz w:val="24"/>
          <w:szCs w:val="24"/>
        </w:rPr>
        <w:t>5. Арендная плата рассчитывается в соответствии со ставками арендной платы либо методическими указаниями по ее расчету, утвержденными Министерством экономического развития Российской Федерации, в отношении земельных участков, которые предоставлены без проведения торгов для размещения:</w:t>
      </w:r>
    </w:p>
    <w:bookmarkEnd w:id="14"/>
    <w:p w:rsidR="00D71F3D" w:rsidRPr="0031187C" w:rsidRDefault="00D71F3D" w:rsidP="00931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187C">
        <w:rPr>
          <w:rFonts w:ascii="Arial" w:hAnsi="Arial" w:cs="Arial"/>
          <w:sz w:val="24"/>
          <w:szCs w:val="24"/>
        </w:rPr>
        <w:t>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</w:p>
    <w:p w:rsidR="00D71F3D" w:rsidRPr="0031187C" w:rsidRDefault="00D71F3D" w:rsidP="00931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187C">
        <w:rPr>
          <w:rFonts w:ascii="Arial" w:hAnsi="Arial" w:cs="Arial"/>
          <w:sz w:val="24"/>
          <w:szCs w:val="24"/>
        </w:rPr>
        <w:t>линий электропередачи, линий связи, в том числе линейно-кабельных сооружений;</w:t>
      </w:r>
    </w:p>
    <w:p w:rsidR="00D71F3D" w:rsidRPr="0031187C" w:rsidRDefault="00D71F3D" w:rsidP="00931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187C">
        <w:rPr>
          <w:rFonts w:ascii="Arial" w:hAnsi="Arial" w:cs="Arial"/>
          <w:sz w:val="24"/>
          <w:szCs w:val="24"/>
        </w:rPr>
        <w:t>трубопроводов и иных объектов, используемых в сфере тепло-, водоснабжения, водоотведения и очистки сточных вод;</w:t>
      </w:r>
    </w:p>
    <w:p w:rsidR="00D71F3D" w:rsidRPr="0031187C" w:rsidRDefault="00D71F3D" w:rsidP="00931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187C">
        <w:rPr>
          <w:rFonts w:ascii="Arial" w:hAnsi="Arial" w:cs="Arial"/>
          <w:sz w:val="24"/>
          <w:szCs w:val="24"/>
        </w:rPr>
        <w:t>объектов, непосредственно используемых для утилизации (захоронения) твердых бытовых отходов;</w:t>
      </w:r>
    </w:p>
    <w:p w:rsidR="00D71F3D" w:rsidRPr="0031187C" w:rsidRDefault="00D71F3D" w:rsidP="00931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187C">
        <w:rPr>
          <w:rFonts w:ascii="Arial" w:hAnsi="Arial" w:cs="Arial"/>
          <w:sz w:val="24"/>
          <w:szCs w:val="24"/>
        </w:rPr>
        <w:t>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радиоканалов.</w:t>
      </w:r>
    </w:p>
    <w:p w:rsidR="00D71F3D" w:rsidRPr="0031187C" w:rsidRDefault="00D71F3D" w:rsidP="00931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97"/>
      <w:r w:rsidRPr="0031187C">
        <w:rPr>
          <w:rFonts w:ascii="Arial" w:hAnsi="Arial" w:cs="Arial"/>
          <w:sz w:val="24"/>
          <w:szCs w:val="24"/>
        </w:rPr>
        <w:t>6. Арендная плата за земельный участок, на котором расположены здания, сооружения, объекты незавершенного строительства, в случаях, не указанных в 4-</w:t>
      </w:r>
      <w:hyperlink w:anchor="sub_94" w:history="1">
        <w:r w:rsidRPr="0031187C">
          <w:rPr>
            <w:rFonts w:ascii="Arial" w:hAnsi="Arial" w:cs="Arial"/>
            <w:color w:val="106BBE"/>
            <w:sz w:val="24"/>
            <w:szCs w:val="24"/>
          </w:rPr>
          <w:t>5</w:t>
        </w:r>
      </w:hyperlink>
      <w:r w:rsidRPr="0031187C">
        <w:rPr>
          <w:rFonts w:ascii="Arial" w:hAnsi="Arial" w:cs="Arial"/>
          <w:sz w:val="24"/>
          <w:szCs w:val="24"/>
        </w:rPr>
        <w:t xml:space="preserve"> настоящего Положения, рассчитывается на основании рыночной стоимости земельного участка, определяемой в соответствии с </w:t>
      </w:r>
      <w:hyperlink r:id="rId8" w:history="1">
        <w:r w:rsidRPr="0031187C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31187C">
        <w:rPr>
          <w:rFonts w:ascii="Arial" w:hAnsi="Arial" w:cs="Arial"/>
          <w:sz w:val="24"/>
          <w:szCs w:val="24"/>
        </w:rPr>
        <w:t xml:space="preserve"> Российской Федерации об оценочной деятельности.</w:t>
      </w:r>
    </w:p>
    <w:bookmarkEnd w:id="15"/>
    <w:p w:rsidR="00D71F3D" w:rsidRPr="0031187C" w:rsidRDefault="00D71F3D" w:rsidP="00931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187C">
        <w:rPr>
          <w:rFonts w:ascii="Arial" w:hAnsi="Arial" w:cs="Arial"/>
          <w:sz w:val="24"/>
          <w:szCs w:val="24"/>
        </w:rPr>
        <w:t xml:space="preserve">В этих случаях арендная плата рассчитывается как произведение рыночной стоимости земельного участка и выраженной в процентах </w:t>
      </w:r>
      <w:hyperlink r:id="rId9" w:history="1">
        <w:r w:rsidRPr="0031187C">
          <w:rPr>
            <w:rFonts w:ascii="Arial" w:hAnsi="Arial" w:cs="Arial"/>
            <w:color w:val="106BBE"/>
            <w:sz w:val="24"/>
            <w:szCs w:val="24"/>
          </w:rPr>
          <w:t>ставки рефинансирования</w:t>
        </w:r>
      </w:hyperlink>
      <w:r w:rsidRPr="0031187C">
        <w:rPr>
          <w:rFonts w:ascii="Arial" w:hAnsi="Arial" w:cs="Arial"/>
          <w:sz w:val="24"/>
          <w:szCs w:val="24"/>
        </w:rPr>
        <w:t xml:space="preserve"> Центрального банка Российской Федерации, действующей на начало календарного года, в котором принято решение о предоставлении земельного участка, по следующей формуле:</w:t>
      </w:r>
    </w:p>
    <w:p w:rsidR="00D71F3D" w:rsidRPr="0031187C" w:rsidRDefault="00D71F3D" w:rsidP="00931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71F3D" w:rsidRPr="0031187C" w:rsidRDefault="00D71F3D" w:rsidP="00931DA9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r w:rsidRPr="00963D50">
        <w:rPr>
          <w:rFonts w:ascii="Arial" w:hAnsi="Arial" w:cs="Arial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15.75pt;visibility:visible">
            <v:imagedata r:id="rId10" o:title=""/>
          </v:shape>
        </w:pict>
      </w:r>
      <w:r w:rsidRPr="0031187C">
        <w:rPr>
          <w:rFonts w:ascii="Arial" w:hAnsi="Arial" w:cs="Arial"/>
          <w:sz w:val="24"/>
          <w:szCs w:val="24"/>
        </w:rPr>
        <w:t>,</w:t>
      </w:r>
    </w:p>
    <w:p w:rsidR="00D71F3D" w:rsidRPr="0031187C" w:rsidRDefault="00D71F3D" w:rsidP="00931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71F3D" w:rsidRPr="0031187C" w:rsidRDefault="00D71F3D" w:rsidP="00931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187C">
        <w:rPr>
          <w:rFonts w:ascii="Arial" w:hAnsi="Arial" w:cs="Arial"/>
          <w:sz w:val="24"/>
          <w:szCs w:val="24"/>
        </w:rPr>
        <w:t>где:</w:t>
      </w:r>
    </w:p>
    <w:p w:rsidR="00D71F3D" w:rsidRPr="0031187C" w:rsidRDefault="00D71F3D" w:rsidP="00931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3D50">
        <w:rPr>
          <w:rFonts w:ascii="Arial" w:hAnsi="Arial" w:cs="Arial"/>
          <w:noProof/>
          <w:sz w:val="24"/>
          <w:szCs w:val="24"/>
          <w:lang w:eastAsia="ru-RU"/>
        </w:rPr>
        <w:pict>
          <v:shape id="Рисунок 2" o:spid="_x0000_i1026" type="#_x0000_t75" style="width:12pt;height:15.75pt;visibility:visible">
            <v:imagedata r:id="rId11" o:title=""/>
          </v:shape>
        </w:pict>
      </w:r>
      <w:r w:rsidRPr="0031187C">
        <w:rPr>
          <w:rFonts w:ascii="Arial" w:hAnsi="Arial" w:cs="Arial"/>
          <w:sz w:val="24"/>
          <w:szCs w:val="24"/>
        </w:rPr>
        <w:t xml:space="preserve"> - арендная плата;</w:t>
      </w:r>
    </w:p>
    <w:p w:rsidR="00D71F3D" w:rsidRPr="0031187C" w:rsidRDefault="00D71F3D" w:rsidP="00931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3D50">
        <w:rPr>
          <w:rFonts w:ascii="Arial" w:hAnsi="Arial" w:cs="Arial"/>
          <w:noProof/>
          <w:sz w:val="24"/>
          <w:szCs w:val="24"/>
          <w:lang w:eastAsia="ru-RU"/>
        </w:rPr>
        <w:pict>
          <v:shape id="Рисунок 3" o:spid="_x0000_i1027" type="#_x0000_t75" style="width:12pt;height:15.75pt;visibility:visible">
            <v:imagedata r:id="rId12" o:title=""/>
          </v:shape>
        </w:pict>
      </w:r>
      <w:r w:rsidRPr="0031187C">
        <w:rPr>
          <w:rFonts w:ascii="Arial" w:hAnsi="Arial" w:cs="Arial"/>
          <w:sz w:val="24"/>
          <w:szCs w:val="24"/>
        </w:rPr>
        <w:t xml:space="preserve"> - рыночная стоимость земельного участка, определяемая на основании результатов оценки, проведенной не более чем за 6 месяцев до заключения договора аренды земельного участка;</w:t>
      </w:r>
    </w:p>
    <w:p w:rsidR="00D71F3D" w:rsidRPr="0031187C" w:rsidRDefault="00D71F3D" w:rsidP="00931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3D50">
        <w:rPr>
          <w:rFonts w:ascii="Arial" w:hAnsi="Arial" w:cs="Arial"/>
          <w:noProof/>
          <w:sz w:val="24"/>
          <w:szCs w:val="24"/>
          <w:lang w:eastAsia="ru-RU"/>
        </w:rPr>
        <w:pict>
          <v:shape id="Рисунок 4" o:spid="_x0000_i1028" type="#_x0000_t75" style="width:10.5pt;height:15.75pt;visibility:visible">
            <v:imagedata r:id="rId13" o:title=""/>
          </v:shape>
        </w:pict>
      </w:r>
      <w:r w:rsidRPr="0031187C">
        <w:rPr>
          <w:rFonts w:ascii="Arial" w:hAnsi="Arial" w:cs="Arial"/>
          <w:sz w:val="24"/>
          <w:szCs w:val="24"/>
        </w:rPr>
        <w:t xml:space="preserve"> - действующая </w:t>
      </w:r>
      <w:hyperlink r:id="rId14" w:history="1">
        <w:r w:rsidRPr="0031187C">
          <w:rPr>
            <w:rFonts w:ascii="Arial" w:hAnsi="Arial" w:cs="Arial"/>
            <w:color w:val="106BBE"/>
            <w:sz w:val="24"/>
            <w:szCs w:val="24"/>
          </w:rPr>
          <w:t>ставка рефинансирования</w:t>
        </w:r>
      </w:hyperlink>
      <w:r w:rsidRPr="0031187C">
        <w:rPr>
          <w:rFonts w:ascii="Arial" w:hAnsi="Arial" w:cs="Arial"/>
          <w:sz w:val="24"/>
          <w:szCs w:val="24"/>
        </w:rPr>
        <w:t xml:space="preserve"> Центрального банка Российской Федерации.</w:t>
      </w:r>
    </w:p>
    <w:p w:rsidR="00D71F3D" w:rsidRPr="0031187C" w:rsidRDefault="00D71F3D" w:rsidP="00931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98"/>
      <w:r w:rsidRPr="0031187C">
        <w:rPr>
          <w:rFonts w:ascii="Arial" w:hAnsi="Arial" w:cs="Arial"/>
          <w:sz w:val="24"/>
          <w:szCs w:val="24"/>
        </w:rPr>
        <w:t>7.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году.</w:t>
      </w:r>
    </w:p>
    <w:bookmarkEnd w:id="16"/>
    <w:p w:rsidR="00D71F3D" w:rsidRPr="0031187C" w:rsidRDefault="00D71F3D" w:rsidP="00931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187C">
        <w:rPr>
          <w:rFonts w:ascii="Arial" w:hAnsi="Arial" w:cs="Arial"/>
          <w:sz w:val="24"/>
          <w:szCs w:val="24"/>
        </w:rPr>
        <w:t>В случае заключения договора аренды земельного участка после первого дня квартала,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или до момента прекращения договора аренды земельного участка.</w:t>
      </w:r>
    </w:p>
    <w:p w:rsidR="00D71F3D" w:rsidRPr="0031187C" w:rsidRDefault="00D71F3D" w:rsidP="00931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99"/>
      <w:r w:rsidRPr="0031187C">
        <w:rPr>
          <w:rFonts w:ascii="Arial" w:hAnsi="Arial" w:cs="Arial"/>
          <w:sz w:val="24"/>
          <w:szCs w:val="24"/>
        </w:rPr>
        <w:t>8. При заключении договора аренды земельного участка в таком договоре предусматриваются случаи и периодичность изменения арендной платы за использование земельного участка.</w:t>
      </w:r>
    </w:p>
    <w:bookmarkEnd w:id="17"/>
    <w:p w:rsidR="00D71F3D" w:rsidRPr="0031187C" w:rsidRDefault="00D71F3D" w:rsidP="00931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187C">
        <w:rPr>
          <w:rFonts w:ascii="Arial" w:hAnsi="Arial" w:cs="Arial"/>
          <w:sz w:val="24"/>
          <w:szCs w:val="24"/>
        </w:rPr>
        <w:t>При этом арендная плата за использование земельного участка ежегодно изменяется в одностороннем порядке по требованию арендодателя на уровень инфляции (максимальное значение уровня инфляции), установленный федеральным законом о федеральном бюджете на очередной финансовый год и плановый период, по состоянию на 1 января очередного года, начиная с года, следующего за годом, в котором принято решение о предоставлении земельного участка в аренду.</w:t>
      </w:r>
    </w:p>
    <w:p w:rsidR="00D71F3D" w:rsidRPr="0031187C" w:rsidRDefault="00D71F3D" w:rsidP="00931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187C">
        <w:rPr>
          <w:rFonts w:ascii="Arial" w:hAnsi="Arial" w:cs="Arial"/>
          <w:sz w:val="24"/>
          <w:szCs w:val="24"/>
        </w:rPr>
        <w:t>В случае изменения кадастровой стоимости земельного участка арендная плата за использование этого земельного участка изменяется в одностороннем порядке по требованию арендодателя.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изменение арендной платы на уровень инфляции в году, в котором был произведен перерасчет, не проводится.</w:t>
      </w:r>
    </w:p>
    <w:p w:rsidR="00D71F3D" w:rsidRPr="0031187C" w:rsidRDefault="00D71F3D" w:rsidP="00931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910"/>
      <w:r w:rsidRPr="0031187C">
        <w:rPr>
          <w:rFonts w:ascii="Arial" w:hAnsi="Arial" w:cs="Arial"/>
          <w:sz w:val="24"/>
          <w:szCs w:val="24"/>
        </w:rPr>
        <w:t>9. При заключении договора аренды земельного участка, в соответствии с которым арендная плата рассчитана на основании рыночной стоимости земельного участка, арендная плата за использование этого земельного участка изменяется в одностороннем порядке по требованию арендодателя, в связи с изменением рыночной стоимости земельного участка, но не чаще чем 1 раз в год.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bookmarkEnd w:id="18"/>
    <w:p w:rsidR="00D71F3D" w:rsidRPr="0031187C" w:rsidRDefault="00D71F3D" w:rsidP="00CC33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  <w:r w:rsidRPr="0031187C">
        <w:rPr>
          <w:rFonts w:ascii="Arial" w:hAnsi="Arial" w:cs="Arial"/>
          <w:sz w:val="24"/>
          <w:szCs w:val="24"/>
        </w:rPr>
        <w:t xml:space="preserve">В случае изменения рыночной стоимости земельного участка размер уровня инфляции, указанный в </w:t>
      </w:r>
      <w:hyperlink w:anchor="sub_99" w:history="1">
        <w:r w:rsidRPr="0031187C">
          <w:rPr>
            <w:rFonts w:ascii="Arial" w:hAnsi="Arial" w:cs="Arial"/>
            <w:color w:val="106BBE"/>
            <w:sz w:val="24"/>
            <w:szCs w:val="24"/>
          </w:rPr>
          <w:t>8</w:t>
        </w:r>
      </w:hyperlink>
      <w:r w:rsidRPr="0031187C">
        <w:rPr>
          <w:rFonts w:ascii="Arial" w:hAnsi="Arial" w:cs="Arial"/>
          <w:sz w:val="24"/>
          <w:szCs w:val="24"/>
        </w:rPr>
        <w:t xml:space="preserve"> настоящего Положения, не применяется.</w:t>
      </w:r>
      <w:bookmarkStart w:id="19" w:name="sub_300"/>
    </w:p>
    <w:p w:rsidR="00D71F3D" w:rsidRPr="0031187C" w:rsidRDefault="00D71F3D" w:rsidP="00931DA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D71F3D" w:rsidRPr="0031187C" w:rsidRDefault="00D71F3D" w:rsidP="00202E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31187C">
        <w:rPr>
          <w:rFonts w:ascii="Arial" w:hAnsi="Arial" w:cs="Arial"/>
          <w:b/>
          <w:bCs/>
          <w:color w:val="26282F"/>
          <w:sz w:val="24"/>
          <w:szCs w:val="24"/>
        </w:rPr>
        <w:t>III. Порядок, условия и сроки внесения арендной платы за использование земельных участков</w:t>
      </w:r>
    </w:p>
    <w:p w:rsidR="00D71F3D" w:rsidRPr="0031187C" w:rsidRDefault="00D71F3D" w:rsidP="00202E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911"/>
      <w:bookmarkEnd w:id="19"/>
      <w:r w:rsidRPr="0031187C">
        <w:rPr>
          <w:rFonts w:ascii="Arial" w:hAnsi="Arial" w:cs="Arial"/>
          <w:sz w:val="24"/>
          <w:szCs w:val="24"/>
        </w:rPr>
        <w:t>10. Внесение арендной платы за использование земельных участков осуществляется ежеквартально не позднее 10 числа второго месяца каждого квартала.</w:t>
      </w:r>
    </w:p>
    <w:bookmarkEnd w:id="20"/>
    <w:p w:rsidR="00D71F3D" w:rsidRPr="0031187C" w:rsidRDefault="00D71F3D" w:rsidP="00931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187C">
        <w:rPr>
          <w:rFonts w:ascii="Arial" w:hAnsi="Arial" w:cs="Arial"/>
          <w:sz w:val="24"/>
          <w:szCs w:val="24"/>
        </w:rPr>
        <w:t>В случае заключения договора аренды земельного участка после 10 числа второго месяца квартала арендная плата за использование земельного участка в указанном квартале вносится не позднее 10 числа второго месяца следующего квартала.</w:t>
      </w:r>
    </w:p>
    <w:p w:rsidR="00D71F3D" w:rsidRPr="0031187C" w:rsidRDefault="00D71F3D" w:rsidP="00931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187C">
        <w:rPr>
          <w:rFonts w:ascii="Arial" w:hAnsi="Arial" w:cs="Arial"/>
          <w:sz w:val="24"/>
          <w:szCs w:val="24"/>
        </w:rPr>
        <w:t>В случае, если договор аренды земельного участка прекратит свое действие до 10 числа второго месяца квартала,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участка.</w:t>
      </w:r>
    </w:p>
    <w:p w:rsidR="00D71F3D" w:rsidRPr="0031187C" w:rsidRDefault="00D71F3D" w:rsidP="00931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912"/>
      <w:r w:rsidRPr="0031187C">
        <w:rPr>
          <w:rFonts w:ascii="Arial" w:hAnsi="Arial" w:cs="Arial"/>
          <w:sz w:val="24"/>
          <w:szCs w:val="24"/>
        </w:rPr>
        <w:t>11. В случае продажи права на заключение договора аренды земельного участка на торгах допускается внесение арендной платы за использование земельного участка в полном объеме в течение тридцати дней с момента заключения договора аренды земельного участка.</w:t>
      </w:r>
    </w:p>
    <w:p w:rsidR="00D71F3D" w:rsidRPr="00772DCA" w:rsidRDefault="00D71F3D" w:rsidP="00202E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2" w:name="sub_913"/>
      <w:bookmarkEnd w:id="21"/>
      <w:r w:rsidRPr="0031187C">
        <w:rPr>
          <w:rFonts w:ascii="Arial" w:hAnsi="Arial" w:cs="Arial"/>
          <w:sz w:val="24"/>
          <w:szCs w:val="24"/>
        </w:rPr>
        <w:t>12. Внесение арендной платы осуществляется арендатором путем перечисления денежных средств по реквизитам, указанным в договоре аренды земельных участков.</w:t>
      </w:r>
      <w:bookmarkEnd w:id="22"/>
    </w:p>
    <w:sectPr w:rsidR="00D71F3D" w:rsidRPr="00772DCA" w:rsidSect="00604B2E">
      <w:pgSz w:w="11900" w:h="16800"/>
      <w:pgMar w:top="567" w:right="567" w:bottom="567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B94D4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6C03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C6A4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03A9D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F63D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7E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F43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CE0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CC8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CEC8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354322"/>
    <w:multiLevelType w:val="hybridMultilevel"/>
    <w:tmpl w:val="754E8CD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B74FC9"/>
    <w:multiLevelType w:val="hybridMultilevel"/>
    <w:tmpl w:val="26807D88"/>
    <w:lvl w:ilvl="0" w:tplc="18F4AA9C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D23E28"/>
    <w:multiLevelType w:val="hybridMultilevel"/>
    <w:tmpl w:val="C72EB5A0"/>
    <w:lvl w:ilvl="0" w:tplc="18F4AA9C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CCE3E2D"/>
    <w:multiLevelType w:val="hybridMultilevel"/>
    <w:tmpl w:val="1CCAD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DA9"/>
    <w:rsid w:val="00007CCA"/>
    <w:rsid w:val="000137C4"/>
    <w:rsid w:val="0002634D"/>
    <w:rsid w:val="00035B84"/>
    <w:rsid w:val="000451DE"/>
    <w:rsid w:val="00045CC5"/>
    <w:rsid w:val="00053E5A"/>
    <w:rsid w:val="00054AF5"/>
    <w:rsid w:val="00061D7F"/>
    <w:rsid w:val="00062EFD"/>
    <w:rsid w:val="00064799"/>
    <w:rsid w:val="0006685C"/>
    <w:rsid w:val="0007400B"/>
    <w:rsid w:val="00077508"/>
    <w:rsid w:val="0008004B"/>
    <w:rsid w:val="00084906"/>
    <w:rsid w:val="0009121B"/>
    <w:rsid w:val="000962D7"/>
    <w:rsid w:val="000A28F5"/>
    <w:rsid w:val="000B31A8"/>
    <w:rsid w:val="000B3917"/>
    <w:rsid w:val="000C79B7"/>
    <w:rsid w:val="001000E9"/>
    <w:rsid w:val="00102909"/>
    <w:rsid w:val="00107633"/>
    <w:rsid w:val="00123FE9"/>
    <w:rsid w:val="001241F5"/>
    <w:rsid w:val="00124572"/>
    <w:rsid w:val="0012489E"/>
    <w:rsid w:val="00124DDD"/>
    <w:rsid w:val="00125FAB"/>
    <w:rsid w:val="00126633"/>
    <w:rsid w:val="00127FEF"/>
    <w:rsid w:val="00143ED6"/>
    <w:rsid w:val="00146C79"/>
    <w:rsid w:val="00156E92"/>
    <w:rsid w:val="001610F6"/>
    <w:rsid w:val="00165AD5"/>
    <w:rsid w:val="00170BBA"/>
    <w:rsid w:val="00183285"/>
    <w:rsid w:val="00183ECB"/>
    <w:rsid w:val="001922AA"/>
    <w:rsid w:val="00193504"/>
    <w:rsid w:val="001A0FF3"/>
    <w:rsid w:val="001B10C8"/>
    <w:rsid w:val="001B1D05"/>
    <w:rsid w:val="001D1AA9"/>
    <w:rsid w:val="001D55E1"/>
    <w:rsid w:val="001E4A39"/>
    <w:rsid w:val="001E5CCC"/>
    <w:rsid w:val="00202ED7"/>
    <w:rsid w:val="0021591A"/>
    <w:rsid w:val="0023117A"/>
    <w:rsid w:val="00232685"/>
    <w:rsid w:val="00233A98"/>
    <w:rsid w:val="00233BFC"/>
    <w:rsid w:val="00247698"/>
    <w:rsid w:val="00252198"/>
    <w:rsid w:val="0025281F"/>
    <w:rsid w:val="00266A2C"/>
    <w:rsid w:val="00273159"/>
    <w:rsid w:val="0027413D"/>
    <w:rsid w:val="00282A06"/>
    <w:rsid w:val="002857DA"/>
    <w:rsid w:val="002A0F6A"/>
    <w:rsid w:val="002B014B"/>
    <w:rsid w:val="002B0B67"/>
    <w:rsid w:val="002B2548"/>
    <w:rsid w:val="002B585F"/>
    <w:rsid w:val="002C7B4A"/>
    <w:rsid w:val="002E1E72"/>
    <w:rsid w:val="002E3E9B"/>
    <w:rsid w:val="002E77B7"/>
    <w:rsid w:val="002F2D68"/>
    <w:rsid w:val="002F2E28"/>
    <w:rsid w:val="00300891"/>
    <w:rsid w:val="0030275A"/>
    <w:rsid w:val="0031187C"/>
    <w:rsid w:val="00312591"/>
    <w:rsid w:val="003212FE"/>
    <w:rsid w:val="003236C6"/>
    <w:rsid w:val="00330F31"/>
    <w:rsid w:val="00341476"/>
    <w:rsid w:val="003432C8"/>
    <w:rsid w:val="00344F1E"/>
    <w:rsid w:val="00345D06"/>
    <w:rsid w:val="00347FE3"/>
    <w:rsid w:val="003545A4"/>
    <w:rsid w:val="00360516"/>
    <w:rsid w:val="00365D86"/>
    <w:rsid w:val="00373D82"/>
    <w:rsid w:val="00374708"/>
    <w:rsid w:val="0037763E"/>
    <w:rsid w:val="00382526"/>
    <w:rsid w:val="003972AD"/>
    <w:rsid w:val="003A1E2D"/>
    <w:rsid w:val="003A285D"/>
    <w:rsid w:val="003A58AD"/>
    <w:rsid w:val="003C284E"/>
    <w:rsid w:val="003C6C61"/>
    <w:rsid w:val="003D2E61"/>
    <w:rsid w:val="003E34C0"/>
    <w:rsid w:val="003E75CA"/>
    <w:rsid w:val="0040794D"/>
    <w:rsid w:val="00423746"/>
    <w:rsid w:val="00444466"/>
    <w:rsid w:val="00446155"/>
    <w:rsid w:val="004462C5"/>
    <w:rsid w:val="0045550F"/>
    <w:rsid w:val="00456239"/>
    <w:rsid w:val="00464C9C"/>
    <w:rsid w:val="0047272D"/>
    <w:rsid w:val="004755B9"/>
    <w:rsid w:val="00477C72"/>
    <w:rsid w:val="00481373"/>
    <w:rsid w:val="00486A0E"/>
    <w:rsid w:val="00487711"/>
    <w:rsid w:val="00493569"/>
    <w:rsid w:val="004A2196"/>
    <w:rsid w:val="004A6260"/>
    <w:rsid w:val="004B00CA"/>
    <w:rsid w:val="004B6D2C"/>
    <w:rsid w:val="004C1CDB"/>
    <w:rsid w:val="004C39B1"/>
    <w:rsid w:val="004C4432"/>
    <w:rsid w:val="004D1B11"/>
    <w:rsid w:val="004D72C2"/>
    <w:rsid w:val="004E1B8F"/>
    <w:rsid w:val="00503961"/>
    <w:rsid w:val="00510B54"/>
    <w:rsid w:val="00521747"/>
    <w:rsid w:val="00521ECA"/>
    <w:rsid w:val="0052775D"/>
    <w:rsid w:val="0054359C"/>
    <w:rsid w:val="00551465"/>
    <w:rsid w:val="005532A2"/>
    <w:rsid w:val="00554685"/>
    <w:rsid w:val="005700A1"/>
    <w:rsid w:val="00572B62"/>
    <w:rsid w:val="005740A4"/>
    <w:rsid w:val="00582121"/>
    <w:rsid w:val="0059704E"/>
    <w:rsid w:val="005A7813"/>
    <w:rsid w:val="005B07EB"/>
    <w:rsid w:val="005B41AB"/>
    <w:rsid w:val="005C51B6"/>
    <w:rsid w:val="005C5463"/>
    <w:rsid w:val="005C6884"/>
    <w:rsid w:val="005E098D"/>
    <w:rsid w:val="005E1B08"/>
    <w:rsid w:val="005E2EDF"/>
    <w:rsid w:val="005E4DD3"/>
    <w:rsid w:val="005E4E6E"/>
    <w:rsid w:val="005E69DF"/>
    <w:rsid w:val="005E71B0"/>
    <w:rsid w:val="005F16E3"/>
    <w:rsid w:val="005F6B45"/>
    <w:rsid w:val="00604B2E"/>
    <w:rsid w:val="00606002"/>
    <w:rsid w:val="0060621F"/>
    <w:rsid w:val="00610F01"/>
    <w:rsid w:val="0061361E"/>
    <w:rsid w:val="00620414"/>
    <w:rsid w:val="006215B5"/>
    <w:rsid w:val="00624005"/>
    <w:rsid w:val="00630A56"/>
    <w:rsid w:val="00631611"/>
    <w:rsid w:val="00636B61"/>
    <w:rsid w:val="0064257B"/>
    <w:rsid w:val="006459D7"/>
    <w:rsid w:val="0065043D"/>
    <w:rsid w:val="00654F84"/>
    <w:rsid w:val="00655AD8"/>
    <w:rsid w:val="00656100"/>
    <w:rsid w:val="006729BF"/>
    <w:rsid w:val="00675503"/>
    <w:rsid w:val="006856A0"/>
    <w:rsid w:val="00690127"/>
    <w:rsid w:val="006A022C"/>
    <w:rsid w:val="006B423C"/>
    <w:rsid w:val="006D2BDC"/>
    <w:rsid w:val="006D3481"/>
    <w:rsid w:val="006D69B1"/>
    <w:rsid w:val="006E624E"/>
    <w:rsid w:val="006E689E"/>
    <w:rsid w:val="006F2CBE"/>
    <w:rsid w:val="0070742A"/>
    <w:rsid w:val="00711DE6"/>
    <w:rsid w:val="00722B19"/>
    <w:rsid w:val="00726496"/>
    <w:rsid w:val="007327E5"/>
    <w:rsid w:val="00747865"/>
    <w:rsid w:val="00747A57"/>
    <w:rsid w:val="0075037D"/>
    <w:rsid w:val="00751965"/>
    <w:rsid w:val="00754196"/>
    <w:rsid w:val="00772DCA"/>
    <w:rsid w:val="007751ED"/>
    <w:rsid w:val="00780CD9"/>
    <w:rsid w:val="00782A5F"/>
    <w:rsid w:val="007832F3"/>
    <w:rsid w:val="007871E5"/>
    <w:rsid w:val="00790C39"/>
    <w:rsid w:val="007B1247"/>
    <w:rsid w:val="007B680E"/>
    <w:rsid w:val="007C0051"/>
    <w:rsid w:val="007C658F"/>
    <w:rsid w:val="007C6C39"/>
    <w:rsid w:val="007D1844"/>
    <w:rsid w:val="007E3FBE"/>
    <w:rsid w:val="007E41E1"/>
    <w:rsid w:val="007E4ADD"/>
    <w:rsid w:val="00801C20"/>
    <w:rsid w:val="00803CAE"/>
    <w:rsid w:val="00811DAA"/>
    <w:rsid w:val="00836E6B"/>
    <w:rsid w:val="0084363A"/>
    <w:rsid w:val="008479A2"/>
    <w:rsid w:val="00850A94"/>
    <w:rsid w:val="00850C33"/>
    <w:rsid w:val="008533D4"/>
    <w:rsid w:val="00861A03"/>
    <w:rsid w:val="00882B2F"/>
    <w:rsid w:val="0088502C"/>
    <w:rsid w:val="00893C94"/>
    <w:rsid w:val="00895FFC"/>
    <w:rsid w:val="008B0179"/>
    <w:rsid w:val="008B5F8B"/>
    <w:rsid w:val="008C66CB"/>
    <w:rsid w:val="008D08C7"/>
    <w:rsid w:val="008D3D40"/>
    <w:rsid w:val="008D4C47"/>
    <w:rsid w:val="008E3D55"/>
    <w:rsid w:val="008E6CFB"/>
    <w:rsid w:val="008F24F4"/>
    <w:rsid w:val="008F5D19"/>
    <w:rsid w:val="008F642E"/>
    <w:rsid w:val="00905592"/>
    <w:rsid w:val="00906A98"/>
    <w:rsid w:val="00914D2C"/>
    <w:rsid w:val="009172D6"/>
    <w:rsid w:val="00930D9C"/>
    <w:rsid w:val="00931DA9"/>
    <w:rsid w:val="009326B8"/>
    <w:rsid w:val="00932AAF"/>
    <w:rsid w:val="00945E53"/>
    <w:rsid w:val="00946410"/>
    <w:rsid w:val="0094705F"/>
    <w:rsid w:val="0095199A"/>
    <w:rsid w:val="009539A0"/>
    <w:rsid w:val="00954EF3"/>
    <w:rsid w:val="00963D50"/>
    <w:rsid w:val="00967002"/>
    <w:rsid w:val="009702D3"/>
    <w:rsid w:val="00984D28"/>
    <w:rsid w:val="009862DF"/>
    <w:rsid w:val="00986D02"/>
    <w:rsid w:val="00986D54"/>
    <w:rsid w:val="0099106C"/>
    <w:rsid w:val="009A5E1C"/>
    <w:rsid w:val="009B38CE"/>
    <w:rsid w:val="009B4CE1"/>
    <w:rsid w:val="009B5B1B"/>
    <w:rsid w:val="009B6D54"/>
    <w:rsid w:val="009D2787"/>
    <w:rsid w:val="009D6CB9"/>
    <w:rsid w:val="009F7665"/>
    <w:rsid w:val="00A01043"/>
    <w:rsid w:val="00A1052C"/>
    <w:rsid w:val="00A16704"/>
    <w:rsid w:val="00A17D90"/>
    <w:rsid w:val="00A21665"/>
    <w:rsid w:val="00A21B05"/>
    <w:rsid w:val="00A27BEE"/>
    <w:rsid w:val="00A32BF1"/>
    <w:rsid w:val="00A34094"/>
    <w:rsid w:val="00A36CC5"/>
    <w:rsid w:val="00A37A95"/>
    <w:rsid w:val="00A44095"/>
    <w:rsid w:val="00A50926"/>
    <w:rsid w:val="00A53467"/>
    <w:rsid w:val="00A53D8E"/>
    <w:rsid w:val="00A554F9"/>
    <w:rsid w:val="00A5553B"/>
    <w:rsid w:val="00A56C72"/>
    <w:rsid w:val="00A62B0A"/>
    <w:rsid w:val="00A6394B"/>
    <w:rsid w:val="00A63962"/>
    <w:rsid w:val="00A65BB7"/>
    <w:rsid w:val="00A720E0"/>
    <w:rsid w:val="00A805FC"/>
    <w:rsid w:val="00A84A36"/>
    <w:rsid w:val="00A91B84"/>
    <w:rsid w:val="00A95AC4"/>
    <w:rsid w:val="00AA45A4"/>
    <w:rsid w:val="00AA4951"/>
    <w:rsid w:val="00AC5D0F"/>
    <w:rsid w:val="00AC72AC"/>
    <w:rsid w:val="00AD2657"/>
    <w:rsid w:val="00AD4E4E"/>
    <w:rsid w:val="00AE6B49"/>
    <w:rsid w:val="00AF744D"/>
    <w:rsid w:val="00B14CAF"/>
    <w:rsid w:val="00B168F1"/>
    <w:rsid w:val="00B20B55"/>
    <w:rsid w:val="00B35497"/>
    <w:rsid w:val="00B3798E"/>
    <w:rsid w:val="00B37E40"/>
    <w:rsid w:val="00B41289"/>
    <w:rsid w:val="00B41DFB"/>
    <w:rsid w:val="00B43C72"/>
    <w:rsid w:val="00B44AFA"/>
    <w:rsid w:val="00B46C9F"/>
    <w:rsid w:val="00B474ED"/>
    <w:rsid w:val="00B54DCD"/>
    <w:rsid w:val="00B67C29"/>
    <w:rsid w:val="00B70168"/>
    <w:rsid w:val="00B736B9"/>
    <w:rsid w:val="00B75AE1"/>
    <w:rsid w:val="00B82BB2"/>
    <w:rsid w:val="00B97BFA"/>
    <w:rsid w:val="00BA0120"/>
    <w:rsid w:val="00BA1835"/>
    <w:rsid w:val="00BB1CFF"/>
    <w:rsid w:val="00BB4F9A"/>
    <w:rsid w:val="00BD0C94"/>
    <w:rsid w:val="00BD1E09"/>
    <w:rsid w:val="00BD5457"/>
    <w:rsid w:val="00BE1DF1"/>
    <w:rsid w:val="00BE75C4"/>
    <w:rsid w:val="00BF1CAC"/>
    <w:rsid w:val="00BF5FA5"/>
    <w:rsid w:val="00C13B1A"/>
    <w:rsid w:val="00C14265"/>
    <w:rsid w:val="00C15274"/>
    <w:rsid w:val="00C16242"/>
    <w:rsid w:val="00C2065E"/>
    <w:rsid w:val="00C271F4"/>
    <w:rsid w:val="00C32001"/>
    <w:rsid w:val="00C35B35"/>
    <w:rsid w:val="00C36F94"/>
    <w:rsid w:val="00C378CB"/>
    <w:rsid w:val="00C40893"/>
    <w:rsid w:val="00C50AE8"/>
    <w:rsid w:val="00C55C33"/>
    <w:rsid w:val="00C63190"/>
    <w:rsid w:val="00C65825"/>
    <w:rsid w:val="00C702F3"/>
    <w:rsid w:val="00C80519"/>
    <w:rsid w:val="00C84630"/>
    <w:rsid w:val="00C858F4"/>
    <w:rsid w:val="00C8606C"/>
    <w:rsid w:val="00CA2761"/>
    <w:rsid w:val="00CA62D1"/>
    <w:rsid w:val="00CA772B"/>
    <w:rsid w:val="00CB4C6E"/>
    <w:rsid w:val="00CB4FF5"/>
    <w:rsid w:val="00CB5058"/>
    <w:rsid w:val="00CC3327"/>
    <w:rsid w:val="00CC38B2"/>
    <w:rsid w:val="00CC69F3"/>
    <w:rsid w:val="00CD0A86"/>
    <w:rsid w:val="00CD1F1A"/>
    <w:rsid w:val="00CD7448"/>
    <w:rsid w:val="00CE3C0E"/>
    <w:rsid w:val="00CE49A5"/>
    <w:rsid w:val="00CE4F74"/>
    <w:rsid w:val="00CE54F9"/>
    <w:rsid w:val="00CF09A1"/>
    <w:rsid w:val="00CF3D6D"/>
    <w:rsid w:val="00D06744"/>
    <w:rsid w:val="00D138FF"/>
    <w:rsid w:val="00D1562C"/>
    <w:rsid w:val="00D207BF"/>
    <w:rsid w:val="00D2359A"/>
    <w:rsid w:val="00D26822"/>
    <w:rsid w:val="00D57741"/>
    <w:rsid w:val="00D6009A"/>
    <w:rsid w:val="00D6278B"/>
    <w:rsid w:val="00D657F8"/>
    <w:rsid w:val="00D71F3D"/>
    <w:rsid w:val="00D92450"/>
    <w:rsid w:val="00DA4C84"/>
    <w:rsid w:val="00DA7F22"/>
    <w:rsid w:val="00DB7EDA"/>
    <w:rsid w:val="00DC44B9"/>
    <w:rsid w:val="00DC4D91"/>
    <w:rsid w:val="00DC5ED4"/>
    <w:rsid w:val="00DC62AC"/>
    <w:rsid w:val="00DC6901"/>
    <w:rsid w:val="00DD47E4"/>
    <w:rsid w:val="00DE1F04"/>
    <w:rsid w:val="00DE6FBD"/>
    <w:rsid w:val="00DE7DD1"/>
    <w:rsid w:val="00DF072C"/>
    <w:rsid w:val="00DF2A3E"/>
    <w:rsid w:val="00DF5303"/>
    <w:rsid w:val="00DF64DE"/>
    <w:rsid w:val="00E0025B"/>
    <w:rsid w:val="00E01786"/>
    <w:rsid w:val="00E06E8F"/>
    <w:rsid w:val="00E07607"/>
    <w:rsid w:val="00E07EBF"/>
    <w:rsid w:val="00E141CC"/>
    <w:rsid w:val="00E24812"/>
    <w:rsid w:val="00E31512"/>
    <w:rsid w:val="00E41414"/>
    <w:rsid w:val="00E42E28"/>
    <w:rsid w:val="00E54AB2"/>
    <w:rsid w:val="00E65AEA"/>
    <w:rsid w:val="00E67826"/>
    <w:rsid w:val="00E706BF"/>
    <w:rsid w:val="00E8046F"/>
    <w:rsid w:val="00E80B8C"/>
    <w:rsid w:val="00E81C10"/>
    <w:rsid w:val="00E85B32"/>
    <w:rsid w:val="00E901ED"/>
    <w:rsid w:val="00E90A2C"/>
    <w:rsid w:val="00E923A0"/>
    <w:rsid w:val="00E931DA"/>
    <w:rsid w:val="00E95876"/>
    <w:rsid w:val="00E972D5"/>
    <w:rsid w:val="00EA7322"/>
    <w:rsid w:val="00EB42F3"/>
    <w:rsid w:val="00EC24CB"/>
    <w:rsid w:val="00EC5398"/>
    <w:rsid w:val="00EC5B82"/>
    <w:rsid w:val="00EC5D2A"/>
    <w:rsid w:val="00ED0E48"/>
    <w:rsid w:val="00EE5CDA"/>
    <w:rsid w:val="00EF25EE"/>
    <w:rsid w:val="00EF5558"/>
    <w:rsid w:val="00F014B5"/>
    <w:rsid w:val="00F014E0"/>
    <w:rsid w:val="00F103B0"/>
    <w:rsid w:val="00F11005"/>
    <w:rsid w:val="00F143AB"/>
    <w:rsid w:val="00F15AE9"/>
    <w:rsid w:val="00F2122C"/>
    <w:rsid w:val="00F259B2"/>
    <w:rsid w:val="00F307C2"/>
    <w:rsid w:val="00F3192B"/>
    <w:rsid w:val="00F37EB7"/>
    <w:rsid w:val="00F4041B"/>
    <w:rsid w:val="00F40896"/>
    <w:rsid w:val="00F425A4"/>
    <w:rsid w:val="00F43255"/>
    <w:rsid w:val="00F43714"/>
    <w:rsid w:val="00F44498"/>
    <w:rsid w:val="00F550CC"/>
    <w:rsid w:val="00F633B4"/>
    <w:rsid w:val="00F75007"/>
    <w:rsid w:val="00F82C7B"/>
    <w:rsid w:val="00F845A6"/>
    <w:rsid w:val="00F855DD"/>
    <w:rsid w:val="00FA3094"/>
    <w:rsid w:val="00FB4F0D"/>
    <w:rsid w:val="00FC3A95"/>
    <w:rsid w:val="00FD3151"/>
    <w:rsid w:val="00FD78AD"/>
    <w:rsid w:val="00FE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C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1DA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1187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187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187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1DA9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1187C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1187C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1187C"/>
    <w:rPr>
      <w:rFonts w:ascii="Cambria" w:hAnsi="Cambria" w:cs="Times New Roman"/>
      <w:i/>
      <w:iCs/>
      <w:color w:val="404040"/>
    </w:rPr>
  </w:style>
  <w:style w:type="character" w:customStyle="1" w:styleId="a">
    <w:name w:val="Гипертекстовая ссылка"/>
    <w:basedOn w:val="DefaultParagraphFont"/>
    <w:uiPriority w:val="99"/>
    <w:rsid w:val="00931DA9"/>
    <w:rPr>
      <w:rFonts w:cs="Times New Roman"/>
      <w:color w:val="106BBE"/>
    </w:rPr>
  </w:style>
  <w:style w:type="paragraph" w:styleId="BalloonText">
    <w:name w:val="Balloon Text"/>
    <w:basedOn w:val="Normal"/>
    <w:link w:val="BalloonTextChar"/>
    <w:uiPriority w:val="99"/>
    <w:semiHidden/>
    <w:rsid w:val="0093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DA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B70168"/>
    <w:rPr>
      <w:rFonts w:eastAsia="Times New Roman"/>
    </w:rPr>
  </w:style>
  <w:style w:type="paragraph" w:customStyle="1" w:styleId="ConsPlusNormal">
    <w:name w:val="ConsPlusNormal"/>
    <w:uiPriority w:val="99"/>
    <w:rsid w:val="00B701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41">
    <w:name w:val="s41"/>
    <w:basedOn w:val="DefaultParagraphFont"/>
    <w:uiPriority w:val="99"/>
    <w:rsid w:val="00B70168"/>
    <w:rPr>
      <w:rFonts w:cs="Times New Roman"/>
      <w:color w:val="000000"/>
    </w:rPr>
  </w:style>
  <w:style w:type="character" w:styleId="Hyperlink">
    <w:name w:val="Hyperlink"/>
    <w:basedOn w:val="DefaultParagraphFont"/>
    <w:uiPriority w:val="99"/>
    <w:semiHidden/>
    <w:rsid w:val="00B70168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701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B70168"/>
    <w:pPr>
      <w:spacing w:after="0" w:line="240" w:lineRule="auto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B70168"/>
    <w:rPr>
      <w:rFonts w:ascii="Arial" w:hAnsi="Arial" w:cs="Arial"/>
      <w:sz w:val="32"/>
      <w:szCs w:val="32"/>
      <w:lang w:eastAsia="ru-RU"/>
    </w:rPr>
  </w:style>
  <w:style w:type="paragraph" w:customStyle="1" w:styleId="formattext">
    <w:name w:val="formattext"/>
    <w:basedOn w:val="Normal"/>
    <w:uiPriority w:val="99"/>
    <w:rsid w:val="00B70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26633"/>
    <w:pPr>
      <w:ind w:left="720"/>
      <w:contextualSpacing/>
    </w:pPr>
  </w:style>
  <w:style w:type="character" w:styleId="BookTitle">
    <w:name w:val="Book Title"/>
    <w:basedOn w:val="DefaultParagraphFont"/>
    <w:uiPriority w:val="99"/>
    <w:qFormat/>
    <w:rsid w:val="00126633"/>
    <w:rPr>
      <w:rFonts w:cs="Times New Roman"/>
      <w:b/>
      <w:bCs/>
      <w:smallCaps/>
      <w:spacing w:val="5"/>
    </w:rPr>
  </w:style>
  <w:style w:type="paragraph" w:styleId="CommentText">
    <w:name w:val="annotation text"/>
    <w:basedOn w:val="Normal"/>
    <w:link w:val="CommentTextChar"/>
    <w:uiPriority w:val="99"/>
    <w:semiHidden/>
    <w:rsid w:val="003118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1187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11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1187C"/>
    <w:rPr>
      <w:rFonts w:ascii="Calibri" w:hAnsi="Calibri"/>
      <w:b/>
      <w:bCs/>
    </w:rPr>
  </w:style>
  <w:style w:type="paragraph" w:customStyle="1" w:styleId="p3">
    <w:name w:val="p3"/>
    <w:basedOn w:val="Normal"/>
    <w:uiPriority w:val="99"/>
    <w:rsid w:val="00D156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509.1" TargetMode="External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hyperlink" Target="garantF1://12012509.1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24624.0" TargetMode="External"/><Relationship Id="rId11" Type="http://schemas.openxmlformats.org/officeDocument/2006/relationships/image" Target="media/image2.emf"/><Relationship Id="rId5" Type="http://schemas.openxmlformats.org/officeDocument/2006/relationships/hyperlink" Target="consultantplus://offline/ref=229A085CD8D4346C0D18DE815FEAF6C1D8928FBB84EE1C3F4F0D9F86044F3F09EEA673CE22N1J3J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garantF1://10080094.0" TargetMode="External"/><Relationship Id="rId14" Type="http://schemas.openxmlformats.org/officeDocument/2006/relationships/hyperlink" Target="garantF1://1008009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4</Pages>
  <Words>1475</Words>
  <Characters>8414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subject/>
  <dc:creator>Admin</dc:creator>
  <cp:keywords/>
  <dc:description/>
  <cp:lastModifiedBy>User</cp:lastModifiedBy>
  <cp:revision>6</cp:revision>
  <cp:lastPrinted>2017-02-13T03:36:00Z</cp:lastPrinted>
  <dcterms:created xsi:type="dcterms:W3CDTF">2017-11-23T06:26:00Z</dcterms:created>
  <dcterms:modified xsi:type="dcterms:W3CDTF">2017-11-27T00:33:00Z</dcterms:modified>
</cp:coreProperties>
</file>